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536" w:rsidRDefault="00847893" w:rsidP="00847893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847893">
        <w:rPr>
          <w:rFonts w:ascii="Times New Roman" w:hAnsi="Times New Roman" w:cs="Times New Roman"/>
          <w:sz w:val="32"/>
          <w:szCs w:val="32"/>
        </w:rPr>
        <w:t>A süttői zsidó temető</w:t>
      </w:r>
    </w:p>
    <w:p w:rsidR="00847893" w:rsidRDefault="00F66ED0" w:rsidP="00F66ED0">
      <w:pPr>
        <w:jc w:val="center"/>
        <w:rPr>
          <w:rFonts w:ascii="Times New Roman" w:hAnsi="Times New Roman" w:cs="Times New Roman"/>
          <w:sz w:val="24"/>
          <w:szCs w:val="24"/>
        </w:rPr>
      </w:pPr>
      <w:r w:rsidRPr="00F66ED0">
        <w:rPr>
          <w:rFonts w:ascii="Times New Roman" w:hAnsi="Times New Roman" w:cs="Times New Roman"/>
          <w:sz w:val="24"/>
          <w:szCs w:val="24"/>
        </w:rPr>
        <w:t>Barakka Gábor</w:t>
      </w:r>
    </w:p>
    <w:p w:rsidR="00847893" w:rsidRDefault="00847893" w:rsidP="008478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Talán vannak olyan süttői lakosok, akiknek a cím meglepetést jelent. </w:t>
      </w:r>
    </w:p>
    <w:p w:rsidR="00FE4B62" w:rsidRDefault="00847893" w:rsidP="008478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Pedig nem is oly régen a XX. század elején, létezett egy kis létszámú zsidó közösség a faluban. Főleg kereskedők, akik akkor </w:t>
      </w:r>
      <w:r w:rsidR="008200B3">
        <w:rPr>
          <w:rFonts w:ascii="Times New Roman" w:hAnsi="Times New Roman" w:cs="Times New Roman"/>
          <w:sz w:val="24"/>
          <w:szCs w:val="24"/>
        </w:rPr>
        <w:t xml:space="preserve">itt </w:t>
      </w:r>
      <w:r w:rsidR="00803C4A">
        <w:rPr>
          <w:rFonts w:ascii="Times New Roman" w:hAnsi="Times New Roman" w:cs="Times New Roman"/>
          <w:sz w:val="24"/>
          <w:szCs w:val="24"/>
        </w:rPr>
        <w:t>megtelepedtek</w:t>
      </w:r>
      <w:r>
        <w:rPr>
          <w:rFonts w:ascii="Times New Roman" w:hAnsi="Times New Roman" w:cs="Times New Roman"/>
          <w:sz w:val="24"/>
          <w:szCs w:val="24"/>
        </w:rPr>
        <w:t>. Kibérelték az üzleteket, fa- és borkereskedéssel foglalkoztak az 19</w:t>
      </w:r>
      <w:r w:rsidR="00FE4B6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0-</w:t>
      </w:r>
      <w:r w:rsidR="00FE4B6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évek </w:t>
      </w:r>
      <w:r w:rsidR="00FE4B62">
        <w:rPr>
          <w:rFonts w:ascii="Times New Roman" w:hAnsi="Times New Roman" w:cs="Times New Roman"/>
          <w:sz w:val="24"/>
          <w:szCs w:val="24"/>
        </w:rPr>
        <w:t>elejéig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4B62" w:rsidRDefault="00FE4B62" w:rsidP="008478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Statisztikai adatok szerint már 1881-ben 27 főt jegyeztek fel</w:t>
      </w:r>
      <w:r w:rsidR="0038382D">
        <w:rPr>
          <w:rStyle w:val="Lbjegyzet-hivatkozs"/>
          <w:rFonts w:ascii="Times New Roman" w:hAnsi="Times New Roman" w:cs="Times New Roman"/>
          <w:sz w:val="24"/>
          <w:szCs w:val="24"/>
        </w:rPr>
        <w:footnoteReference w:id="1"/>
      </w:r>
      <w:r>
        <w:rPr>
          <w:rFonts w:ascii="Times New Roman" w:hAnsi="Times New Roman" w:cs="Times New Roman"/>
          <w:sz w:val="24"/>
          <w:szCs w:val="24"/>
        </w:rPr>
        <w:t>, miközben a falu össznépessége 1600 fő volt. Ettől az időtől kezdve növekedett a betelepülő zsidó lakosok száma, a legtöbben 1900-ban voltak, amikor létszámuk 72 fő. Az is igaz, hogy ez az időszak a kőfarag</w:t>
      </w:r>
      <w:r w:rsidR="004748C0">
        <w:rPr>
          <w:rFonts w:ascii="Times New Roman" w:hAnsi="Times New Roman" w:cs="Times New Roman"/>
          <w:sz w:val="24"/>
          <w:szCs w:val="24"/>
        </w:rPr>
        <w:t>ó ipar fellendülésének szakasza. V</w:t>
      </w:r>
      <w:r>
        <w:rPr>
          <w:rFonts w:ascii="Times New Roman" w:hAnsi="Times New Roman" w:cs="Times New Roman"/>
          <w:sz w:val="24"/>
          <w:szCs w:val="24"/>
        </w:rPr>
        <w:t xml:space="preserve">olt munka és folyamatosan érkeztek a </w:t>
      </w:r>
      <w:r w:rsidR="00D10C6A">
        <w:rPr>
          <w:rFonts w:ascii="Times New Roman" w:hAnsi="Times New Roman" w:cs="Times New Roman"/>
          <w:sz w:val="24"/>
          <w:szCs w:val="24"/>
        </w:rPr>
        <w:t>külföldi, főleg olasz, munkavállalók. A falu gyarapodott és ezzel párhuzamosan megjelentek a kereskedők. A</w:t>
      </w:r>
      <w:r>
        <w:rPr>
          <w:rFonts w:ascii="Times New Roman" w:hAnsi="Times New Roman" w:cs="Times New Roman"/>
          <w:sz w:val="24"/>
          <w:szCs w:val="24"/>
        </w:rPr>
        <w:t xml:space="preserve"> falu össznépessége elérte ennek az időszaknak csúcsát, 2230 főt.</w:t>
      </w:r>
    </w:p>
    <w:p w:rsidR="00D10C6A" w:rsidRDefault="00D10C6A" w:rsidP="008478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Aztán bekövetkezett a válság időszaka, csökkent a munkalehetőség, sokan munkanélkülivé váltak, elkezdett csökkenni a falu népessége</w:t>
      </w:r>
      <w:r w:rsidR="00F41869">
        <w:rPr>
          <w:rFonts w:ascii="Times New Roman" w:hAnsi="Times New Roman" w:cs="Times New Roman"/>
          <w:sz w:val="24"/>
          <w:szCs w:val="24"/>
        </w:rPr>
        <w:t>, megindult az elvándorlás.</w:t>
      </w:r>
      <w:r>
        <w:rPr>
          <w:rFonts w:ascii="Times New Roman" w:hAnsi="Times New Roman" w:cs="Times New Roman"/>
          <w:sz w:val="24"/>
          <w:szCs w:val="24"/>
        </w:rPr>
        <w:t xml:space="preserve"> 1910-re a falu lakosainak száma már csak 1915, 1920-ra 1791, majd 1930-ra 1504 főre apadt. Ezzel párhuzamosan csökkent a zsidó lakosság létszáma; 1910-ben már csak 30, 1920-ban 19, és 1930-ra 5 főre csökkent számuk.</w:t>
      </w:r>
    </w:p>
    <w:p w:rsidR="004543D5" w:rsidRDefault="004543D5" w:rsidP="00847893">
      <w:pPr>
        <w:rPr>
          <w:rFonts w:ascii="Times New Roman" w:hAnsi="Times New Roman" w:cs="Times New Roman"/>
          <w:sz w:val="24"/>
          <w:szCs w:val="24"/>
        </w:rPr>
      </w:pPr>
      <w:r w:rsidRPr="004543D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4095322"/>
            <wp:effectExtent l="0" t="0" r="0" b="635"/>
            <wp:docPr id="3" name="Kép 3" descr="G:\1. Barakka Gábor összes anyaga\1. Barakka Gábor képei\1. Barakka Gábor írásai\23157031_1143814649085854_147867063942468237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. Barakka Gábor összes anyaga\1. Barakka Gábor képei\1. Barakka Gábor írásai\23157031_1143814649085854_1478670639424682371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C6A" w:rsidRDefault="0038382D" w:rsidP="008478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Természetesen az ő életüket is befolyásolták a külső körülmények, ahogy a süttőieket érintették a betegségek és nagy volt a gyermekhalandóság, úgy a zsidó lakosok közül is </w:t>
      </w:r>
      <w:r>
        <w:rPr>
          <w:rFonts w:ascii="Times New Roman" w:hAnsi="Times New Roman" w:cs="Times New Roman"/>
          <w:sz w:val="24"/>
          <w:szCs w:val="24"/>
        </w:rPr>
        <w:lastRenderedPageBreak/>
        <w:t>többen itt haltak meg. Egy részüket a falu területén kialakított temetőben temették el, vagy Piszkén ahol a két falu gyülekezeti központja volt.</w:t>
      </w:r>
    </w:p>
    <w:p w:rsidR="00F41869" w:rsidRDefault="00F41869" w:rsidP="008478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Piszkén és Lábatlanon, mindig jelentősebb számú zsidó népesség élt, mint Süttőn, ez indokolja, hogy a gyülekezet központja Piszkén legyen. Itt volt az imaházuk, amelyet egy lakásból alakítottak ki,</w:t>
      </w:r>
      <w:r>
        <w:rPr>
          <w:rStyle w:val="Lbjegyzet-hivatkozs"/>
          <w:rFonts w:ascii="Times New Roman" w:hAnsi="Times New Roman" w:cs="Times New Roman"/>
          <w:sz w:val="24"/>
          <w:szCs w:val="24"/>
        </w:rPr>
        <w:footnoteReference w:id="2"/>
      </w:r>
      <w:r>
        <w:rPr>
          <w:rFonts w:ascii="Times New Roman" w:hAnsi="Times New Roman" w:cs="Times New Roman"/>
          <w:sz w:val="24"/>
          <w:szCs w:val="24"/>
        </w:rPr>
        <w:t xml:space="preserve"> ezt a házat a közösség megszűnésével újra lakóházként vették használatba. </w:t>
      </w:r>
    </w:p>
    <w:p w:rsidR="00662814" w:rsidRDefault="00662814" w:rsidP="008478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Süttőn a temetőt az akkor még falu szélének számító Altgebirg (Öreghegy) dűlőben alakították ki. A közöség által megvásárolt terület még mind a mai napig az izraelita hitközség tulajdonában van.</w:t>
      </w:r>
      <w:r>
        <w:rPr>
          <w:rStyle w:val="Lbjegyzet-hivatkozs"/>
          <w:rFonts w:ascii="Times New Roman" w:hAnsi="Times New Roman" w:cs="Times New Roman"/>
          <w:sz w:val="24"/>
          <w:szCs w:val="24"/>
        </w:rPr>
        <w:footnoteReference w:id="3"/>
      </w:r>
    </w:p>
    <w:p w:rsidR="00662814" w:rsidRDefault="00662814" w:rsidP="008478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temető egy háromszög alakú lejtős terület, amely az Öreghegyi szőlő dűlőbe vezető két út között fekszik. A mai állapotában bokrokkal és fával benőtt, elhanyagolt terület. </w:t>
      </w:r>
    </w:p>
    <w:p w:rsidR="00662814" w:rsidRDefault="00662814" w:rsidP="008478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temetőben 17 kisebb-nagyobb síremlék található, </w:t>
      </w:r>
      <w:r w:rsidR="004748C0">
        <w:rPr>
          <w:rFonts w:ascii="Times New Roman" w:hAnsi="Times New Roman" w:cs="Times New Roman"/>
          <w:sz w:val="24"/>
          <w:szCs w:val="24"/>
        </w:rPr>
        <w:t>nagyrészük</w:t>
      </w:r>
      <w:r>
        <w:rPr>
          <w:rFonts w:ascii="Times New Roman" w:hAnsi="Times New Roman" w:cs="Times New Roman"/>
          <w:sz w:val="24"/>
          <w:szCs w:val="24"/>
        </w:rPr>
        <w:t xml:space="preserve"> még álló helyzetben. </w:t>
      </w:r>
      <w:r w:rsidR="004748C0">
        <w:rPr>
          <w:rFonts w:ascii="Times New Roman" w:hAnsi="Times New Roman" w:cs="Times New Roman"/>
          <w:sz w:val="24"/>
          <w:szCs w:val="24"/>
        </w:rPr>
        <w:t>Többségük</w:t>
      </w:r>
      <w:r w:rsidR="00CC1D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süttői vöröskőből faragva, valószínűleg süttői kőfaragók által, amit semmi nem igazol</w:t>
      </w:r>
      <w:r w:rsidR="00CC1D98">
        <w:rPr>
          <w:rFonts w:ascii="Times New Roman" w:hAnsi="Times New Roman" w:cs="Times New Roman"/>
          <w:sz w:val="24"/>
          <w:szCs w:val="24"/>
        </w:rPr>
        <w:t xml:space="preserve">, mivel a feliratok többsége héberül van írva. Mellette </w:t>
      </w:r>
      <w:r w:rsidR="00955140">
        <w:rPr>
          <w:rFonts w:ascii="Times New Roman" w:hAnsi="Times New Roman" w:cs="Times New Roman"/>
          <w:sz w:val="24"/>
          <w:szCs w:val="24"/>
        </w:rPr>
        <w:t xml:space="preserve">három </w:t>
      </w:r>
      <w:r w:rsidR="00CC1D98">
        <w:rPr>
          <w:rFonts w:ascii="Times New Roman" w:hAnsi="Times New Roman" w:cs="Times New Roman"/>
          <w:sz w:val="24"/>
          <w:szCs w:val="24"/>
        </w:rPr>
        <w:t xml:space="preserve">esetben németül, </w:t>
      </w:r>
      <w:r w:rsidR="009D5A64">
        <w:rPr>
          <w:rFonts w:ascii="Times New Roman" w:hAnsi="Times New Roman" w:cs="Times New Roman"/>
          <w:sz w:val="24"/>
          <w:szCs w:val="24"/>
        </w:rPr>
        <w:t xml:space="preserve">kettőnél </w:t>
      </w:r>
      <w:r w:rsidR="00CC1D98">
        <w:rPr>
          <w:rFonts w:ascii="Times New Roman" w:hAnsi="Times New Roman" w:cs="Times New Roman"/>
          <w:sz w:val="24"/>
          <w:szCs w:val="24"/>
        </w:rPr>
        <w:t>magyarul van kiegészítve a szöveg</w:t>
      </w:r>
      <w:r>
        <w:rPr>
          <w:rFonts w:ascii="Times New Roman" w:hAnsi="Times New Roman" w:cs="Times New Roman"/>
          <w:sz w:val="24"/>
          <w:szCs w:val="24"/>
        </w:rPr>
        <w:t>. Egy sírkövön található a következő feljegyzés</w:t>
      </w:r>
      <w:r w:rsidR="00CC1D9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CC1D98">
        <w:rPr>
          <w:rFonts w:ascii="Times New Roman" w:hAnsi="Times New Roman" w:cs="Times New Roman"/>
          <w:sz w:val="24"/>
          <w:szCs w:val="24"/>
        </w:rPr>
        <w:t>Wilheim</w:t>
      </w:r>
      <w:proofErr w:type="spellEnd"/>
      <w:r w:rsidR="00CC1D98">
        <w:rPr>
          <w:rFonts w:ascii="Times New Roman" w:hAnsi="Times New Roman" w:cs="Times New Roman"/>
          <w:sz w:val="24"/>
          <w:szCs w:val="24"/>
        </w:rPr>
        <w:t xml:space="preserve"> M. Piszke</w:t>
      </w:r>
      <w:r w:rsidR="00955140">
        <w:rPr>
          <w:rFonts w:ascii="Times New Roman" w:hAnsi="Times New Roman" w:cs="Times New Roman"/>
          <w:sz w:val="24"/>
          <w:szCs w:val="24"/>
        </w:rPr>
        <w:t>, ami utalhat a kőfaragóra.</w:t>
      </w:r>
    </w:p>
    <w:p w:rsidR="009D5A64" w:rsidRDefault="009D5A64" w:rsidP="008478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Legrégebbi sírkő 1889-ből és a legutolsó 1928-ból való. 11 gyermek és 8 felnőtt, ebből egy házaspár</w:t>
      </w:r>
      <w:r w:rsidR="00FE0A31">
        <w:rPr>
          <w:rFonts w:ascii="Times New Roman" w:hAnsi="Times New Roman" w:cs="Times New Roman"/>
          <w:sz w:val="24"/>
          <w:szCs w:val="24"/>
        </w:rPr>
        <w:t xml:space="preserve"> síremléke található, összesen 17 sírkővel jelezve. A családnevek: </w:t>
      </w:r>
      <w:proofErr w:type="spellStart"/>
      <w:r w:rsidR="00FE0A31">
        <w:rPr>
          <w:rFonts w:ascii="Times New Roman" w:hAnsi="Times New Roman" w:cs="Times New Roman"/>
          <w:sz w:val="24"/>
          <w:szCs w:val="24"/>
        </w:rPr>
        <w:t>Abrahamovits</w:t>
      </w:r>
      <w:proofErr w:type="spellEnd"/>
      <w:r w:rsidR="00FE0A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E0A31">
        <w:rPr>
          <w:rFonts w:ascii="Times New Roman" w:hAnsi="Times New Roman" w:cs="Times New Roman"/>
          <w:sz w:val="24"/>
          <w:szCs w:val="24"/>
        </w:rPr>
        <w:t>Bruhner</w:t>
      </w:r>
      <w:proofErr w:type="spellEnd"/>
      <w:r w:rsidR="00FE0A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E0A31">
        <w:rPr>
          <w:rFonts w:ascii="Times New Roman" w:hAnsi="Times New Roman" w:cs="Times New Roman"/>
          <w:sz w:val="24"/>
          <w:szCs w:val="24"/>
        </w:rPr>
        <w:t>Eichbaum</w:t>
      </w:r>
      <w:proofErr w:type="spellEnd"/>
      <w:r w:rsidR="00FE0A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E0A31">
        <w:rPr>
          <w:rFonts w:ascii="Times New Roman" w:hAnsi="Times New Roman" w:cs="Times New Roman"/>
          <w:sz w:val="24"/>
          <w:szCs w:val="24"/>
        </w:rPr>
        <w:t>Gans</w:t>
      </w:r>
      <w:proofErr w:type="spellEnd"/>
      <w:r w:rsidR="00FE0A31">
        <w:rPr>
          <w:rFonts w:ascii="Times New Roman" w:hAnsi="Times New Roman" w:cs="Times New Roman"/>
          <w:sz w:val="24"/>
          <w:szCs w:val="24"/>
        </w:rPr>
        <w:t xml:space="preserve">, Himmler, </w:t>
      </w:r>
      <w:proofErr w:type="spellStart"/>
      <w:r w:rsidR="00FE0A31">
        <w:rPr>
          <w:rFonts w:ascii="Times New Roman" w:hAnsi="Times New Roman" w:cs="Times New Roman"/>
          <w:sz w:val="24"/>
          <w:szCs w:val="24"/>
        </w:rPr>
        <w:t>Karalel</w:t>
      </w:r>
      <w:proofErr w:type="spellEnd"/>
      <w:r w:rsidR="00FE0A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E0A31">
        <w:rPr>
          <w:rFonts w:ascii="Times New Roman" w:hAnsi="Times New Roman" w:cs="Times New Roman"/>
          <w:sz w:val="24"/>
          <w:szCs w:val="24"/>
        </w:rPr>
        <w:t>Schönfeld</w:t>
      </w:r>
      <w:proofErr w:type="spellEnd"/>
      <w:r w:rsidR="00FE0A31">
        <w:rPr>
          <w:rFonts w:ascii="Times New Roman" w:hAnsi="Times New Roman" w:cs="Times New Roman"/>
          <w:sz w:val="24"/>
          <w:szCs w:val="24"/>
        </w:rPr>
        <w:t>.</w:t>
      </w:r>
    </w:p>
    <w:p w:rsidR="00FE0A31" w:rsidRDefault="00FE0A31" w:rsidP="008478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temető alaprajza:</w:t>
      </w:r>
    </w:p>
    <w:tbl>
      <w:tblPr>
        <w:tblW w:w="10049" w:type="dxa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3"/>
        <w:gridCol w:w="773"/>
        <w:gridCol w:w="773"/>
        <w:gridCol w:w="773"/>
        <w:gridCol w:w="773"/>
        <w:gridCol w:w="773"/>
        <w:gridCol w:w="773"/>
        <w:gridCol w:w="773"/>
        <w:gridCol w:w="773"/>
        <w:gridCol w:w="773"/>
        <w:gridCol w:w="773"/>
        <w:gridCol w:w="773"/>
        <w:gridCol w:w="773"/>
      </w:tblGrid>
      <w:tr w:rsidR="009A3AD5" w:rsidRPr="004748C0" w:rsidTr="004748C0">
        <w:trPr>
          <w:trHeight w:val="271"/>
        </w:trPr>
        <w:tc>
          <w:tcPr>
            <w:tcW w:w="100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A3AD5" w:rsidRPr="004748C0" w:rsidRDefault="009A3AD5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Alsó út Süttő felé</w:t>
            </w:r>
          </w:p>
        </w:tc>
      </w:tr>
      <w:tr w:rsidR="00FE0A31" w:rsidRPr="004748C0" w:rsidTr="004748C0">
        <w:trPr>
          <w:trHeight w:val="271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1.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3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4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7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8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9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11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</w:tr>
      <w:tr w:rsidR="00FE0A31" w:rsidRPr="004748C0" w:rsidTr="004748C0">
        <w:trPr>
          <w:trHeight w:val="271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7. sor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15.</w:t>
            </w:r>
          </w:p>
        </w:tc>
        <w:tc>
          <w:tcPr>
            <w:tcW w:w="7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16.</w:t>
            </w:r>
          </w:p>
        </w:tc>
        <w:tc>
          <w:tcPr>
            <w:tcW w:w="7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17.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FE0A31" w:rsidRPr="004748C0" w:rsidTr="004748C0">
        <w:trPr>
          <w:trHeight w:val="271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6. sor</w:t>
            </w:r>
          </w:p>
        </w:tc>
        <w:tc>
          <w:tcPr>
            <w:tcW w:w="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12.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14.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FE0A31" w:rsidRPr="004748C0" w:rsidTr="004748C0">
        <w:trPr>
          <w:trHeight w:val="271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5. sor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13.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FE0A31" w:rsidRPr="004748C0" w:rsidTr="004748C0">
        <w:trPr>
          <w:trHeight w:val="271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4. sor</w:t>
            </w:r>
          </w:p>
        </w:tc>
        <w:tc>
          <w:tcPr>
            <w:tcW w:w="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11.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FE0A31" w:rsidRPr="004748C0" w:rsidTr="004748C0">
        <w:trPr>
          <w:trHeight w:val="271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3. sor 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10.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FE0A31" w:rsidRPr="004748C0" w:rsidTr="004748C0">
        <w:trPr>
          <w:trHeight w:val="271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2. sor 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6.</w:t>
            </w:r>
          </w:p>
        </w:tc>
        <w:tc>
          <w:tcPr>
            <w:tcW w:w="7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7.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8.</w:t>
            </w:r>
          </w:p>
        </w:tc>
        <w:tc>
          <w:tcPr>
            <w:tcW w:w="7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9.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</w:tr>
      <w:tr w:rsidR="00FE0A31" w:rsidRPr="004748C0" w:rsidTr="004748C0">
        <w:trPr>
          <w:trHeight w:val="300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1. sor</w:t>
            </w:r>
          </w:p>
        </w:tc>
        <w:tc>
          <w:tcPr>
            <w:tcW w:w="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1.</w:t>
            </w:r>
          </w:p>
        </w:tc>
        <w:tc>
          <w:tcPr>
            <w:tcW w:w="7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2.</w:t>
            </w:r>
          </w:p>
        </w:tc>
        <w:tc>
          <w:tcPr>
            <w:tcW w:w="7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3.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4.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5.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0A31" w:rsidRPr="004748C0" w:rsidRDefault="00FE0A31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</w:tr>
      <w:tr w:rsidR="009A3AD5" w:rsidRPr="004748C0" w:rsidTr="004748C0">
        <w:trPr>
          <w:trHeight w:val="300"/>
        </w:trPr>
        <w:tc>
          <w:tcPr>
            <w:tcW w:w="100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A3AD5" w:rsidRPr="004748C0" w:rsidRDefault="004748C0" w:rsidP="00CD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Felső út</w:t>
            </w:r>
            <w:r w:rsidR="009A3AD5" w:rsidRPr="004748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Piszke felé</w:t>
            </w:r>
          </w:p>
        </w:tc>
      </w:tr>
    </w:tbl>
    <w:p w:rsidR="009D71D4" w:rsidRPr="004748C0" w:rsidRDefault="009D71D4" w:rsidP="00CD6C55">
      <w:pPr>
        <w:rPr>
          <w:rFonts w:ascii="Times New Roman" w:hAnsi="Times New Roman" w:cs="Times New Roman"/>
        </w:rPr>
      </w:pPr>
    </w:p>
    <w:tbl>
      <w:tblPr>
        <w:tblStyle w:val="Rcsostblzat"/>
        <w:tblW w:w="9067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8221"/>
      </w:tblGrid>
      <w:tr w:rsidR="00CD6C55" w:rsidRPr="004748C0" w:rsidTr="00CD6C55">
        <w:trPr>
          <w:jc w:val="center"/>
        </w:trPr>
        <w:tc>
          <w:tcPr>
            <w:tcW w:w="846" w:type="dxa"/>
          </w:tcPr>
          <w:p w:rsidR="00CD6C55" w:rsidRPr="004748C0" w:rsidRDefault="00CD6C55" w:rsidP="00CD6C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8C0">
              <w:rPr>
                <w:rFonts w:ascii="Times New Roman" w:hAnsi="Times New Roman" w:cs="Times New Roman"/>
                <w:sz w:val="20"/>
                <w:szCs w:val="20"/>
              </w:rPr>
              <w:t>Sírhely</w:t>
            </w:r>
          </w:p>
        </w:tc>
        <w:tc>
          <w:tcPr>
            <w:tcW w:w="8221" w:type="dxa"/>
          </w:tcPr>
          <w:p w:rsidR="00CD6C55" w:rsidRPr="004748C0" w:rsidRDefault="00CD6C55" w:rsidP="00CD6C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8C0">
              <w:rPr>
                <w:rFonts w:ascii="Times New Roman" w:hAnsi="Times New Roman" w:cs="Times New Roman"/>
                <w:sz w:val="20"/>
                <w:szCs w:val="20"/>
              </w:rPr>
              <w:t>Felirat</w:t>
            </w:r>
          </w:p>
        </w:tc>
      </w:tr>
      <w:tr w:rsidR="00CD6C55" w:rsidRPr="00E345F2" w:rsidTr="00CD6C55">
        <w:trPr>
          <w:jc w:val="center"/>
        </w:trPr>
        <w:tc>
          <w:tcPr>
            <w:tcW w:w="846" w:type="dxa"/>
          </w:tcPr>
          <w:p w:rsidR="00CD6C55" w:rsidRPr="00E345F2" w:rsidRDefault="00CD6C55" w:rsidP="00CD6C55">
            <w:pPr>
              <w:pStyle w:val="Listaszerbekezds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  <w:r w:rsidRPr="00E345F2">
              <w:rPr>
                <w:rFonts w:ascii="Times New Roman" w:hAnsi="Times New Roman" w:cs="Times New Roman"/>
              </w:rPr>
              <w:t>sírhely</w:t>
            </w:r>
          </w:p>
        </w:tc>
        <w:tc>
          <w:tcPr>
            <w:tcW w:w="8221" w:type="dxa"/>
          </w:tcPr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hier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ruhet</w:t>
            </w:r>
            <w:proofErr w:type="spellEnd"/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Gans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Lajos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der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seinem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  <w:r w:rsidRPr="00E345F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ten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Lebensjahre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zum</w:t>
            </w:r>
            <w:proofErr w:type="spellEnd"/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großten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Schmertz</w:t>
            </w:r>
            <w:proofErr w:type="spellEnd"/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seiner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Āeltern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am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Dezember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1889</w:t>
            </w:r>
          </w:p>
          <w:p w:rsidR="00CD6C55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Verseiden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ist</w:t>
            </w:r>
            <w:proofErr w:type="spellEnd"/>
          </w:p>
          <w:p w:rsidR="009D71D4" w:rsidRPr="00E345F2" w:rsidRDefault="009D71D4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6C55" w:rsidRPr="00E345F2" w:rsidTr="00CD6C55">
        <w:trPr>
          <w:jc w:val="center"/>
        </w:trPr>
        <w:tc>
          <w:tcPr>
            <w:tcW w:w="846" w:type="dxa"/>
          </w:tcPr>
          <w:p w:rsidR="00CD6C55" w:rsidRPr="00E345F2" w:rsidRDefault="00CD6C55" w:rsidP="00CD6C55">
            <w:pPr>
              <w:pStyle w:val="Listaszerbekezds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1" w:type="dxa"/>
          </w:tcPr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hier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ruhet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im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ihren</w:t>
            </w:r>
            <w:proofErr w:type="spellEnd"/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Lebensjahre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zum</w:t>
            </w:r>
            <w:proofErr w:type="spellEnd"/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größten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Schmerze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ihren</w:t>
            </w:r>
            <w:proofErr w:type="spellEnd"/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Āeltern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am 25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Dezember</w:t>
            </w:r>
            <w:proofErr w:type="spellEnd"/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1889.verstorbene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Frida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Gans</w:t>
            </w:r>
            <w:proofErr w:type="spellEnd"/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Friede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ihrer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Asche</w:t>
            </w:r>
            <w:proofErr w:type="spellEnd"/>
          </w:p>
        </w:tc>
      </w:tr>
      <w:tr w:rsidR="00CD6C55" w:rsidRPr="00E345F2" w:rsidTr="00CD6C55">
        <w:trPr>
          <w:jc w:val="center"/>
        </w:trPr>
        <w:tc>
          <w:tcPr>
            <w:tcW w:w="846" w:type="dxa"/>
          </w:tcPr>
          <w:p w:rsidR="00CD6C55" w:rsidRPr="00E345F2" w:rsidRDefault="00CD6C55" w:rsidP="00CD6C55">
            <w:pPr>
              <w:pStyle w:val="Listaszerbekezds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1" w:type="dxa"/>
          </w:tcPr>
          <w:p w:rsidR="00CD6C55" w:rsidRPr="00E345F2" w:rsidRDefault="00CD6C55" w:rsidP="00CD6C55">
            <w:pPr>
              <w:rPr>
                <w:rFonts w:ascii="Times New Roman" w:hAnsi="Times New Roman" w:cs="Times New Roman"/>
              </w:rPr>
            </w:pP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פ''נ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ה'לדה רבקה בת כה''ר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אב'גדר אברהאמאו'תש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נפטר ב'ום ח' אדר שנ' תרנ''ר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56"/>
                <w:szCs w:val="56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תנצב''ה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56"/>
                <w:szCs w:val="56"/>
                <w:rtl/>
                <w:lang w:bidi="he-IL"/>
              </w:rPr>
            </w:pPr>
          </w:p>
          <w:p w:rsidR="00CD6C55" w:rsidRPr="00E345F2" w:rsidRDefault="00CD6C55" w:rsidP="00CD6C55">
            <w:pPr>
              <w:rPr>
                <w:rFonts w:ascii="Times New Roman" w:hAnsi="Times New Roman" w:cs="Times New Roman"/>
              </w:rPr>
            </w:pP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Itt nyugszik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A kislány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Rebekka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48C0" w:rsidRPr="00E345F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rabbikhoz hasonló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Avigolor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Abrahamovits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lánya.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Meghalt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Ádár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második hónapjának 8. napján 657. évben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hier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ruhet</w:t>
            </w:r>
            <w:proofErr w:type="spellEnd"/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Regina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Abrahamovits</w:t>
            </w:r>
            <w:proofErr w:type="spellEnd"/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gestorben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am 14</w:t>
            </w:r>
            <w:r w:rsidRPr="00E345F2"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</w:rPr>
              <w:t>ten</w:t>
            </w: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Marz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1897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ihren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Pr="00E345F2"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</w:rPr>
              <w:t>ten</w:t>
            </w: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Lebensjahr</w:t>
            </w:r>
            <w:proofErr w:type="spellEnd"/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Friede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ihrer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Asche</w:t>
            </w:r>
            <w:proofErr w:type="spellEnd"/>
          </w:p>
        </w:tc>
      </w:tr>
      <w:tr w:rsidR="00CD6C55" w:rsidRPr="00E345F2" w:rsidTr="00CD6C55">
        <w:trPr>
          <w:cantSplit/>
          <w:trHeight w:val="1134"/>
          <w:jc w:val="center"/>
        </w:trPr>
        <w:tc>
          <w:tcPr>
            <w:tcW w:w="846" w:type="dxa"/>
          </w:tcPr>
          <w:p w:rsidR="00CD6C55" w:rsidRPr="00E345F2" w:rsidRDefault="00CD6C55" w:rsidP="00CD6C55">
            <w:pPr>
              <w:pStyle w:val="Listaszerbekezds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1" w:type="dxa"/>
          </w:tcPr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פ''נ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הא'ש ה'קר הנעלה רהנכבד כ''ה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'ששכר דוב בן ג'טל שענפעלד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נפטר בש''ט ב'ום מרחשון תרס''ג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תנצב''ה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Itt nyugszik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A drága, a magasztos, a megtisztelt férfi 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a rabbihoz hasonlatos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Isszachár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Dor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Gitl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Schönfeld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fia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Meghalt jó öregségben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Márhesván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10. napján 663 (1902 tele)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Legyen a lelke…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Wilheim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M. 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Piszke 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  <w:r w:rsidRPr="00E345F2">
              <w:rPr>
                <w:rFonts w:ascii="Times New Roman" w:hAnsi="Times New Roman" w:cs="Times New Roman"/>
                <w:noProof/>
                <w:lang w:eastAsia="hu-HU"/>
              </w:rPr>
              <w:drawing>
                <wp:inline distT="0" distB="0" distL="0" distR="0" wp14:anchorId="5AC683DB" wp14:editId="0CBD6229">
                  <wp:extent cx="3120522" cy="4161697"/>
                  <wp:effectExtent l="0" t="0" r="3810" b="0"/>
                  <wp:docPr id="2" name="Kép 2" descr="G:\1. Barakka Gábor összes anyaga\1. Barakka Gábor képei\Süttői temető\2014.04.04. Öregben Zsidótemető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1. Barakka Gábor összes anyaga\1. Barakka Gábor képei\Süttői temető\2014.04.04. Öregben Zsidótemető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976" cy="41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C55" w:rsidRPr="00E345F2" w:rsidTr="00CD6C55">
        <w:trPr>
          <w:jc w:val="center"/>
        </w:trPr>
        <w:tc>
          <w:tcPr>
            <w:tcW w:w="846" w:type="dxa"/>
          </w:tcPr>
          <w:p w:rsidR="00CD6C55" w:rsidRPr="00E345F2" w:rsidRDefault="00CD6C55" w:rsidP="00CD6C55">
            <w:pPr>
              <w:pStyle w:val="Listaszerbekezds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1" w:type="dxa"/>
          </w:tcPr>
          <w:p w:rsidR="00CD6C55" w:rsidRPr="00E345F2" w:rsidRDefault="00CD6C55" w:rsidP="00CD6C55">
            <w:pPr>
              <w:rPr>
                <w:rFonts w:ascii="Times New Roman" w:hAnsi="Times New Roman" w:cs="Times New Roman"/>
                <w:i/>
              </w:rPr>
            </w:pPr>
          </w:p>
          <w:p w:rsidR="00CD6C55" w:rsidRPr="00E345F2" w:rsidRDefault="00CD6C55" w:rsidP="00CD6C55">
            <w:pPr>
              <w:rPr>
                <w:rFonts w:asciiTheme="majorBidi" w:hAnsiTheme="majorBidi" w:cs="Asakim"/>
                <w:i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i/>
                <w:sz w:val="28"/>
                <w:szCs w:val="28"/>
                <w:rtl/>
                <w:lang w:bidi="he-IL"/>
              </w:rPr>
              <w:t>פ''ט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i/>
                <w:sz w:val="48"/>
                <w:szCs w:val="48"/>
                <w:rtl/>
                <w:lang w:bidi="he-IL"/>
              </w:rPr>
            </w:pPr>
          </w:p>
          <w:p w:rsidR="00CD6C55" w:rsidRPr="00E345F2" w:rsidRDefault="00CD6C55" w:rsidP="00CD6C55">
            <w:pPr>
              <w:rPr>
                <w:rFonts w:asciiTheme="majorBidi" w:hAnsiTheme="majorBidi" w:cs="Asakim"/>
                <w:i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i/>
                <w:sz w:val="28"/>
                <w:szCs w:val="28"/>
                <w:rtl/>
                <w:lang w:bidi="he-IL"/>
              </w:rPr>
              <w:t>הא'ש ה'קר רהנכבד החשוב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i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i/>
                <w:sz w:val="28"/>
                <w:szCs w:val="28"/>
                <w:rtl/>
                <w:lang w:bidi="he-IL"/>
              </w:rPr>
              <w:t>כ''ה 'הודה שענפעלד ע''ה</w:t>
            </w:r>
          </w:p>
          <w:p w:rsidR="00CD6C55" w:rsidRPr="00E345F2" w:rsidRDefault="00CD6C55" w:rsidP="00CD6C55">
            <w:pPr>
              <w:jc w:val="center"/>
              <w:rPr>
                <w:rFonts w:asciiTheme="majorBidi" w:hAnsiTheme="majorBidi" w:cs="Asakim"/>
                <w:i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i/>
                <w:sz w:val="28"/>
                <w:szCs w:val="28"/>
                <w:rtl/>
                <w:lang w:bidi="he-IL"/>
              </w:rPr>
              <w:t>--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i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i/>
                <w:sz w:val="28"/>
                <w:szCs w:val="28"/>
                <w:rtl/>
                <w:lang w:bidi="he-IL"/>
              </w:rPr>
              <w:t>' ד'ד נפש' בעל נעוד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i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i/>
                <w:sz w:val="28"/>
                <w:szCs w:val="28"/>
                <w:rtl/>
                <w:lang w:bidi="he-IL"/>
              </w:rPr>
              <w:t>הר' טהרה עזבת אותנו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i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i/>
                <w:sz w:val="28"/>
                <w:szCs w:val="28"/>
                <w:rtl/>
                <w:lang w:bidi="he-IL"/>
              </w:rPr>
              <w:lastRenderedPageBreak/>
              <w:t>ואנ' נשארת' ב'גונ' ובצער'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i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i/>
                <w:sz w:val="28"/>
                <w:szCs w:val="28"/>
                <w:rtl/>
                <w:lang w:bidi="he-IL"/>
              </w:rPr>
              <w:t>דמעה בע'נ' ושבר בלב'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i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i/>
                <w:sz w:val="28"/>
                <w:szCs w:val="28"/>
                <w:rtl/>
                <w:lang w:bidi="he-IL"/>
              </w:rPr>
              <w:t>ה'לד'ם הרכ'ם נקוד' ע'נ'ם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i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i/>
                <w:sz w:val="28"/>
                <w:szCs w:val="28"/>
                <w:rtl/>
                <w:lang w:bidi="he-IL"/>
              </w:rPr>
              <w:t>במר 'בכו על קצר 'מ'ך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i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i/>
                <w:sz w:val="28"/>
                <w:szCs w:val="28"/>
                <w:rtl/>
                <w:lang w:bidi="he-IL"/>
              </w:rPr>
              <w:t>נאקתם ושועתם רק עבורך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i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i/>
                <w:sz w:val="28"/>
                <w:szCs w:val="28"/>
                <w:rtl/>
                <w:lang w:bidi="he-IL"/>
              </w:rPr>
              <w:t>גם העדה דקדרשה אשר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i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i/>
                <w:sz w:val="28"/>
                <w:szCs w:val="28"/>
                <w:rtl/>
                <w:lang w:bidi="he-IL"/>
              </w:rPr>
              <w:t>'עצת הב'נת רהחזקת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i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i/>
                <w:sz w:val="28"/>
                <w:szCs w:val="28"/>
                <w:rtl/>
                <w:lang w:bidi="he-IL"/>
              </w:rPr>
              <w:t>ספלו בצע ' בוכ'ם מספ'ד'ם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i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i/>
                <w:sz w:val="28"/>
                <w:szCs w:val="28"/>
                <w:rtl/>
                <w:lang w:bidi="he-IL"/>
              </w:rPr>
              <w:t>לע'לו' נשמתך תמ'ם מתפלל'ם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i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i/>
                <w:sz w:val="28"/>
                <w:szCs w:val="28"/>
                <w:rtl/>
                <w:lang w:bidi="he-IL"/>
              </w:rPr>
              <w:t>כפסר ב'ום  מרחשון תר''פ לפם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i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i/>
                <w:sz w:val="28"/>
                <w:szCs w:val="28"/>
                <w:rtl/>
                <w:lang w:bidi="he-IL"/>
              </w:rPr>
              <w:t>תנצב''ה</w:t>
            </w:r>
          </w:p>
          <w:p w:rsidR="00CD6C55" w:rsidRPr="00E345F2" w:rsidRDefault="00CD6C55" w:rsidP="00CD6C55">
            <w:pPr>
              <w:jc w:val="center"/>
              <w:rPr>
                <w:rFonts w:asciiTheme="majorBidi" w:hAnsiTheme="majorBidi" w:cs="Asakim"/>
                <w:i/>
                <w:sz w:val="56"/>
                <w:szCs w:val="56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i/>
                <w:sz w:val="28"/>
                <w:szCs w:val="28"/>
                <w:rtl/>
                <w:lang w:bidi="he-IL"/>
              </w:rPr>
              <w:t>--.---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i/>
                <w:sz w:val="24"/>
                <w:szCs w:val="24"/>
              </w:rPr>
              <w:t>Itt nyugszik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i/>
                <w:sz w:val="24"/>
                <w:szCs w:val="24"/>
              </w:rPr>
              <w:t>A drága, a megtisztelt a fontos fő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i/>
                <w:sz w:val="24"/>
                <w:szCs w:val="24"/>
              </w:rPr>
              <w:t>a rabbihoz hasonlatos Schönfeld Judit fia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i/>
                <w:sz w:val="24"/>
                <w:szCs w:val="24"/>
              </w:rPr>
              <w:t>Nyugodjék békében.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i/>
                <w:sz w:val="24"/>
                <w:szCs w:val="24"/>
              </w:rPr>
              <w:t>_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i/>
                <w:sz w:val="24"/>
                <w:szCs w:val="24"/>
              </w:rPr>
              <w:t>A lelkem társa, az üresség ura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i/>
                <w:sz w:val="24"/>
                <w:szCs w:val="24"/>
              </w:rPr>
              <w:t>Jaj, tiszta (ember) itt hagyott minket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i/>
                <w:sz w:val="24"/>
                <w:szCs w:val="24"/>
              </w:rPr>
              <w:t>és én itt maradtam sóhajaimmal és fájdalmammal.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i/>
                <w:sz w:val="24"/>
                <w:szCs w:val="24"/>
              </w:rPr>
              <w:t>Könny a szememben és törés a szívemben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i/>
                <w:sz w:val="24"/>
                <w:szCs w:val="24"/>
              </w:rPr>
              <w:t>A zsenge gyermekek a szeme fényei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i/>
                <w:sz w:val="24"/>
                <w:szCs w:val="24"/>
              </w:rPr>
              <w:t>Keserűségben sírtok a rövid élete ám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i/>
                <w:sz w:val="24"/>
                <w:szCs w:val="24"/>
              </w:rPr>
              <w:t>feljajdultok és felkiáltottak csak miatta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i/>
                <w:sz w:val="24"/>
                <w:szCs w:val="24"/>
              </w:rPr>
              <w:t>És a szent közösség is, amely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i/>
                <w:sz w:val="24"/>
                <w:szCs w:val="24"/>
              </w:rPr>
              <w:t>az értelem és az erősség tanácsa szolnak csak fájdalommal sírnak és gyászolnak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A </w:t>
            </w:r>
            <w:proofErr w:type="spellStart"/>
            <w:r w:rsidRPr="00E345F2">
              <w:rPr>
                <w:rFonts w:ascii="Times New Roman" w:hAnsi="Times New Roman" w:cs="Times New Roman"/>
                <w:i/>
                <w:sz w:val="24"/>
                <w:szCs w:val="24"/>
              </w:rPr>
              <w:t>fentlevő</w:t>
            </w:r>
            <w:proofErr w:type="spellEnd"/>
            <w:r w:rsidRPr="00E345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lelkedért igazak imádkoznak.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i/>
                <w:sz w:val="24"/>
                <w:szCs w:val="24"/>
              </w:rPr>
              <w:t>_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Elhunyt </w:t>
            </w:r>
            <w:proofErr w:type="spellStart"/>
            <w:r w:rsidRPr="00E345F2">
              <w:rPr>
                <w:rFonts w:ascii="Times New Roman" w:hAnsi="Times New Roman" w:cs="Times New Roman"/>
                <w:i/>
                <w:sz w:val="24"/>
                <w:szCs w:val="24"/>
              </w:rPr>
              <w:t>Márhesván</w:t>
            </w:r>
            <w:proofErr w:type="spellEnd"/>
            <w:r w:rsidRPr="00E345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hónap 9. napján 660. (1899 tele)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i/>
                <w:sz w:val="24"/>
                <w:szCs w:val="24"/>
              </w:rPr>
              <w:t>Legyen a lelke…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(A verssorok kezdőbetűi az elhunyt nevét adják ki: Jehuda, </w:t>
            </w:r>
            <w:proofErr w:type="spellStart"/>
            <w:r w:rsidRPr="00E345F2">
              <w:rPr>
                <w:rFonts w:ascii="Times New Roman" w:hAnsi="Times New Roman" w:cs="Times New Roman"/>
                <w:i/>
                <w:sz w:val="24"/>
                <w:szCs w:val="24"/>
              </w:rPr>
              <w:t>Gitl</w:t>
            </w:r>
            <w:proofErr w:type="spellEnd"/>
            <w:r w:rsidRPr="00E345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fia.)</w:t>
            </w:r>
          </w:p>
          <w:p w:rsidR="00CD6C55" w:rsidRPr="00E345F2" w:rsidRDefault="00CD6C55" w:rsidP="00CD6C55">
            <w:pPr>
              <w:rPr>
                <w:rFonts w:ascii="Times New Roman" w:hAnsi="Times New Roman" w:cs="Times New Roman"/>
                <w:i/>
              </w:rPr>
            </w:pPr>
            <w:r w:rsidRPr="00E345F2">
              <w:rPr>
                <w:rFonts w:ascii="Times New Roman" w:hAnsi="Times New Roman" w:cs="Times New Roman"/>
                <w:i/>
                <w:noProof/>
                <w:lang w:eastAsia="hu-HU"/>
              </w:rPr>
              <w:lastRenderedPageBreak/>
              <w:drawing>
                <wp:inline distT="0" distB="0" distL="0" distR="0" wp14:anchorId="586B81E1" wp14:editId="2F627D6A">
                  <wp:extent cx="3386653" cy="4516624"/>
                  <wp:effectExtent l="0" t="0" r="4445" b="0"/>
                  <wp:docPr id="1" name="Kép 1" descr="G:\1. Barakka Gábor összes anyaga\1. Barakka Gábor képei\Süttői temető\2014.04.04. Öregben Zsidótemető 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1. Barakka Gábor összes anyaga\1. Barakka Gábor képei\Süttői temető\2014.04.04. Öregben Zsidótemető (1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304" cy="4522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C55" w:rsidRPr="00E345F2" w:rsidTr="00CD6C55">
        <w:trPr>
          <w:jc w:val="center"/>
        </w:trPr>
        <w:tc>
          <w:tcPr>
            <w:tcW w:w="846" w:type="dxa"/>
          </w:tcPr>
          <w:p w:rsidR="00CD6C55" w:rsidRPr="00E345F2" w:rsidRDefault="00CD6C55" w:rsidP="00CD6C55">
            <w:pPr>
              <w:pStyle w:val="Listaszerbekezds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1" w:type="dxa"/>
          </w:tcPr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Itt nyugszik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hier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ruhet</w:t>
            </w:r>
            <w:proofErr w:type="spellEnd"/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Rosa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Weisinger</w:t>
            </w:r>
            <w:proofErr w:type="spellEnd"/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geborne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Gans</w:t>
            </w:r>
            <w:proofErr w:type="spellEnd"/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gestorben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im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  <w:r w:rsidRPr="00E345F2"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</w:rPr>
              <w:t>sten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Lebensjahr</w:t>
            </w:r>
            <w:proofErr w:type="spellEnd"/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Friede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Ihren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Asche</w:t>
            </w:r>
            <w:proofErr w:type="spellEnd"/>
          </w:p>
        </w:tc>
      </w:tr>
      <w:tr w:rsidR="00CD6C55" w:rsidRPr="00E345F2" w:rsidTr="00CD6C55">
        <w:trPr>
          <w:jc w:val="center"/>
        </w:trPr>
        <w:tc>
          <w:tcPr>
            <w:tcW w:w="846" w:type="dxa"/>
          </w:tcPr>
          <w:p w:rsidR="00CD6C55" w:rsidRPr="00E345F2" w:rsidRDefault="00CD6C55" w:rsidP="00CD6C55">
            <w:pPr>
              <w:pStyle w:val="Listaszerbekezds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1" w:type="dxa"/>
          </w:tcPr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56"/>
                <w:szCs w:val="56"/>
                <w:rtl/>
                <w:lang w:bidi="he-IL"/>
              </w:rPr>
            </w:pP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פ''כ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48"/>
                <w:szCs w:val="48"/>
                <w:rtl/>
                <w:lang w:bidi="he-IL"/>
              </w:rPr>
            </w:pP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4"/>
                <w:szCs w:val="24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4"/>
                <w:szCs w:val="24"/>
                <w:rtl/>
                <w:lang w:bidi="he-IL"/>
              </w:rPr>
              <w:t>א</w:t>
            </w: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'ש תם ו'שר 'רא אלוק'ם כל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כה''ר מא'ר שענפעלד ע''ה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נפטר ב'ום שנ' של חג הסוקות חרעאל</w:t>
            </w:r>
          </w:p>
          <w:p w:rsidR="00CD6C55" w:rsidRPr="00E345F2" w:rsidRDefault="00CD6C55" w:rsidP="00CD6C55">
            <w:pPr>
              <w:jc w:val="center"/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-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מעוך 'ראת אלוקם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אמצת לגדל בנ'ך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'רא' אלוק'ם של'מ' אמונך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רממת מאנש'ם רג'לם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שהשאת כל בנות'ך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lastRenderedPageBreak/>
              <w:t>עם ת''ח 'רא'ם ושל'מ'ם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נחת נחתת עמהם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פר' 'ג'עך הנחלתם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על מרום קרת השפתס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לכך 'הלך לפנ'ך צדקה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דון כאשר תתן לבוראך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תכצב''ה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Itt nyugszik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Jámbor és egyenes férfi félte Istent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élete minden napján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A rabbihoz hasonlatos Schönfeld Meir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Nyugodjék békében.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Elhunyt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Szukot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ünnep (sátoros ünnep) második 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napján a (5) 671. évben (1910 késő ősz)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Bátorítottad félni </w:t>
            </w:r>
            <w:proofErr w:type="gram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Istenedet     (</w:t>
            </w:r>
            <w:proofErr w:type="gram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?)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Örökbe fogadtad (bátorítottad) felnevelni fiadat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félik az Isten teljes bizalomaddal00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kiemelkedtél az átlagos emberek közül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még kiházasítottad összes lányodat.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A fáradságod gyümölcsét örökségbe hagytad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ezért előtted jár az igazság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ítéljen, ahogy a teremtőd adja.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Legyen a lelke…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(A sorok kezdőbetűi Meir Schönfeld nevet adják ki)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6C55" w:rsidRPr="00E345F2" w:rsidTr="00CD6C55">
        <w:trPr>
          <w:jc w:val="center"/>
        </w:trPr>
        <w:tc>
          <w:tcPr>
            <w:tcW w:w="846" w:type="dxa"/>
          </w:tcPr>
          <w:p w:rsidR="00CD6C55" w:rsidRPr="00E345F2" w:rsidRDefault="00CD6C55" w:rsidP="00CD6C55">
            <w:pPr>
              <w:pStyle w:val="Listaszerbekezds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1" w:type="dxa"/>
          </w:tcPr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56"/>
                <w:szCs w:val="56"/>
                <w:rtl/>
                <w:lang w:bidi="he-IL"/>
              </w:rPr>
            </w:pP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פ''ת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48"/>
                <w:szCs w:val="48"/>
                <w:rtl/>
                <w:lang w:bidi="he-IL"/>
              </w:rPr>
            </w:pP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האשה ה'קרה החשובה הצכעוה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אשת ח'ל עט'ת בעלה ובנ'ה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אשת מו''ה שמואל קאראלעק נ'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שהלכה לעולמה צצ'רה ל'מ'ה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ב'ום ר' לחדש מרחשרן תרפ''ב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56"/>
                <w:szCs w:val="56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-----.------------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Itt nyugszik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A drága, a fontos, a szerény asszony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derék asszony, férje és gyermekei dicsősége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A rabbi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Karalél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Sámuel (világosítson fénye) felesége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Aki megtért a világba ifjú napjaiban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Márhesván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hónap 6. napján (5) 682. évében (1921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telélén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Legyen a lelke…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6C55" w:rsidRPr="00E345F2" w:rsidTr="00CD6C55">
        <w:trPr>
          <w:jc w:val="center"/>
        </w:trPr>
        <w:tc>
          <w:tcPr>
            <w:tcW w:w="846" w:type="dxa"/>
          </w:tcPr>
          <w:p w:rsidR="00CD6C55" w:rsidRPr="00E345F2" w:rsidRDefault="00CD6C55" w:rsidP="00CD6C55">
            <w:pPr>
              <w:pStyle w:val="Listaszerbekezds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1" w:type="dxa"/>
          </w:tcPr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פ''כ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48"/>
                <w:szCs w:val="48"/>
                <w:rtl/>
                <w:lang w:bidi="he-IL"/>
              </w:rPr>
            </w:pP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הא'ש ה'קר תם ר'שר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'רא אלק'ם וסר מרע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החבר ר' קלמן א''כבו'ם ז''ל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נפטר ד' כסלו ש'ת תרס''ב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56"/>
                <w:szCs w:val="56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תנצב''ה</w:t>
            </w:r>
          </w:p>
          <w:p w:rsidR="00CD6C55" w:rsidRPr="00E345F2" w:rsidRDefault="00CD6C55" w:rsidP="00CD6C55">
            <w:pPr>
              <w:rPr>
                <w:rFonts w:ascii="Times New Roman" w:hAnsi="Times New Roman" w:cs="Times New Roman"/>
              </w:rPr>
            </w:pP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Itt nyugszik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A drága, jámbor egyenes férfi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Istenfélő, ki távol volt a rossztól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a társ Kálmán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Eichbaum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úr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áldassék emléke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Eltávozott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Kiszlév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hó 4-én (5) 662 évben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Legyen a lelke…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hier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ruhet</w:t>
            </w:r>
            <w:proofErr w:type="spellEnd"/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Kálmánn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Eichbaum</w:t>
            </w:r>
            <w:proofErr w:type="spellEnd"/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geboren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1860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gestorben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den 15. nov. 1901.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Friede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seiner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Asche</w:t>
            </w:r>
            <w:proofErr w:type="spellEnd"/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Gewidmet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von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Seiner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Gettin</w:t>
            </w:r>
            <w:proofErr w:type="spellEnd"/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Weigszler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Mári</w:t>
            </w:r>
            <w:proofErr w:type="spellEnd"/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  <w:r w:rsidRPr="00E345F2">
              <w:rPr>
                <w:rFonts w:ascii="Times New Roman" w:hAnsi="Times New Roman" w:cs="Times New Roman"/>
                <w:noProof/>
                <w:lang w:eastAsia="hu-HU"/>
              </w:rPr>
              <w:lastRenderedPageBreak/>
              <w:drawing>
                <wp:inline distT="0" distB="0" distL="0" distR="0" wp14:anchorId="70721BD4" wp14:editId="64A2896D">
                  <wp:extent cx="3885730" cy="5182220"/>
                  <wp:effectExtent l="0" t="0" r="635" b="0"/>
                  <wp:docPr id="4" name="Kép 4" descr="G:\1. Barakka Gábor összes anyaga\1. Barakka Gábor képei\Süttői temető\2014.04.04. Öregben Zsidótemető (1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1. Barakka Gábor összes anyaga\1. Barakka Gábor képei\Süttői temető\2014.04.04. Öregben Zsidótemető (1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548" cy="519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C55" w:rsidRPr="00E345F2" w:rsidTr="00CD6C55">
        <w:trPr>
          <w:jc w:val="center"/>
        </w:trPr>
        <w:tc>
          <w:tcPr>
            <w:tcW w:w="846" w:type="dxa"/>
          </w:tcPr>
          <w:p w:rsidR="00CD6C55" w:rsidRPr="00E345F2" w:rsidRDefault="00CD6C55" w:rsidP="00CD6C55">
            <w:pPr>
              <w:pStyle w:val="Listaszerbekezds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1" w:type="dxa"/>
          </w:tcPr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האשה החשובה מרת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שרל אשת הח''ר אב'הם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ה'ממלער ע''ה 'כ ב'ום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כ''ה כסל'ו תרע''ד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56"/>
                <w:szCs w:val="56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תנצב''ה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Itt nyugszik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A fontos asszony, 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Szerl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asszony </w:t>
            </w:r>
            <w:proofErr w:type="gram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társ Himmler Ábrahám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felesége, áldassék emléke.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Meghalt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Kiszlév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hó 25-én (5) 674 évben (r.n.sz)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Itt nyugszik Himmler Sarolta asszony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meghalt 1913. december 27-én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élt 43 évet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Legyen a lelke…</w:t>
            </w:r>
          </w:p>
        </w:tc>
      </w:tr>
      <w:tr w:rsidR="00CD6C55" w:rsidRPr="00E345F2" w:rsidTr="00CD6C55">
        <w:trPr>
          <w:jc w:val="center"/>
        </w:trPr>
        <w:tc>
          <w:tcPr>
            <w:tcW w:w="846" w:type="dxa"/>
          </w:tcPr>
          <w:p w:rsidR="00CD6C55" w:rsidRPr="00E345F2" w:rsidRDefault="00CD6C55" w:rsidP="00CD6C55">
            <w:pPr>
              <w:pStyle w:val="Listaszerbekezds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1" w:type="dxa"/>
          </w:tcPr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פ''כ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56"/>
                <w:szCs w:val="56"/>
                <w:rtl/>
                <w:lang w:bidi="he-IL"/>
              </w:rPr>
            </w:pP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lastRenderedPageBreak/>
              <w:t>ה'לד שעשוע'ם בנ'מ'ן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זאב בן כה''ר 'הרדה שענ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פעלד ע''ז מ' כ'לה 'ח'ר?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נפטר ב'רם בדר''ח אדר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תרנ''א לפק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תכצב''ה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------.---------------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Itt nyugszik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A kedvenc gyermek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Binjamin</w:t>
            </w:r>
            <w:proofErr w:type="spellEnd"/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Zeér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a rabbihoz hasonlatos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Jehu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Schönfeld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és párja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Kila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asszony fia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Elment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Ádár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új hónapjának második napján (5) 651 évben (1891 tavasza) r.n.sz.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Legyen a lelke…</w:t>
            </w:r>
          </w:p>
        </w:tc>
      </w:tr>
      <w:tr w:rsidR="00CD6C55" w:rsidRPr="00E345F2" w:rsidTr="00CD6C55">
        <w:trPr>
          <w:jc w:val="center"/>
        </w:trPr>
        <w:tc>
          <w:tcPr>
            <w:tcW w:w="846" w:type="dxa"/>
          </w:tcPr>
          <w:p w:rsidR="00CD6C55" w:rsidRPr="00E345F2" w:rsidRDefault="00CD6C55" w:rsidP="00CD6C55">
            <w:pPr>
              <w:pStyle w:val="Listaszerbekezds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1" w:type="dxa"/>
          </w:tcPr>
          <w:p w:rsidR="00CD6C55" w:rsidRPr="00E345F2" w:rsidRDefault="00CD6C55" w:rsidP="00CD6C55">
            <w:pPr>
              <w:rPr>
                <w:rFonts w:ascii="Times New Roman" w:hAnsi="Times New Roman" w:cs="Times New Roman"/>
              </w:rPr>
            </w:pP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פכ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48"/>
                <w:szCs w:val="48"/>
                <w:rtl/>
                <w:lang w:bidi="he-IL"/>
              </w:rPr>
            </w:pP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ה'לד ה'קר שלמה המכ'נה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זלמן בן כה''ר 'הרדה דעפעלד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?ע''ז מ' כ'לה 'ח'ו ונפטר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ב'ום ב''ר לחודש אלול תרנ''ב</w:t>
            </w:r>
          </w:p>
          <w:p w:rsidR="00CD6C55" w:rsidRPr="00E345F2" w:rsidRDefault="00CD6C55" w:rsidP="00CD6C55">
            <w:pPr>
              <w:jc w:val="center"/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תנצב''ה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</w:p>
          <w:p w:rsidR="00CD6C55" w:rsidRPr="00E345F2" w:rsidRDefault="00CD6C55" w:rsidP="00CD6C55">
            <w:pPr>
              <w:pStyle w:val="Listaszerbekezd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Itt nyugszik</w:t>
            </w:r>
          </w:p>
          <w:p w:rsidR="00CD6C55" w:rsidRPr="00E345F2" w:rsidRDefault="00CD6C55" w:rsidP="00CD6C55">
            <w:pPr>
              <w:pStyle w:val="Listaszerbekezd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A drága gyermek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Sloma</w:t>
            </w:r>
            <w:proofErr w:type="spellEnd"/>
          </w:p>
          <w:p w:rsidR="00CD6C55" w:rsidRPr="00E345F2" w:rsidRDefault="00CD6C55" w:rsidP="00CD6C55">
            <w:pPr>
              <w:pStyle w:val="Listaszerbekezd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Zelman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a rabbihoz hasonlatos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Jehud</w:t>
            </w:r>
            <w:proofErr w:type="spellEnd"/>
          </w:p>
          <w:p w:rsidR="00CD6C55" w:rsidRPr="00E345F2" w:rsidRDefault="00CD6C55" w:rsidP="00CD6C55">
            <w:pPr>
              <w:pStyle w:val="Listaszerbekezd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Schönfeld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és párja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Kila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asszony fia</w:t>
            </w:r>
          </w:p>
          <w:p w:rsidR="00CD6C55" w:rsidRPr="00E345F2" w:rsidRDefault="00CD6C55" w:rsidP="00CD6C55">
            <w:pPr>
              <w:pStyle w:val="Listaszerbekezd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Elment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Elul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hónap 26. napján (5) 652. évben (r.n.sz) (1892 ősze)</w:t>
            </w:r>
          </w:p>
          <w:p w:rsidR="00CD6C55" w:rsidRPr="00E345F2" w:rsidRDefault="00CD6C55" w:rsidP="00CD6C55">
            <w:pPr>
              <w:pStyle w:val="Listaszerbekezds"/>
              <w:jc w:val="center"/>
              <w:rPr>
                <w:rFonts w:ascii="Times New Roman" w:hAnsi="Times New Roman" w:cs="Times New Roman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Legyen a lelke…</w:t>
            </w:r>
          </w:p>
        </w:tc>
      </w:tr>
      <w:tr w:rsidR="00CD6C55" w:rsidRPr="00E345F2" w:rsidTr="00CD6C55">
        <w:trPr>
          <w:jc w:val="center"/>
        </w:trPr>
        <w:tc>
          <w:tcPr>
            <w:tcW w:w="846" w:type="dxa"/>
          </w:tcPr>
          <w:p w:rsidR="00CD6C55" w:rsidRPr="00E345F2" w:rsidRDefault="00CD6C55" w:rsidP="00CD6C55">
            <w:pPr>
              <w:pStyle w:val="Listaszerbekezds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1" w:type="dxa"/>
          </w:tcPr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פ''ט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56"/>
                <w:szCs w:val="56"/>
                <w:rtl/>
                <w:lang w:bidi="he-IL"/>
              </w:rPr>
            </w:pP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ה'לדה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ה'נדל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בת מו''ה שמואל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קאראלעם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תנצב''ה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Itt nyugszik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A kislány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Hindl</w:t>
            </w:r>
            <w:proofErr w:type="spellEnd"/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a rabbi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Smuel</w:t>
            </w:r>
            <w:proofErr w:type="spellEnd"/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Karalek leánya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Legyen a lelke…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6C55" w:rsidRPr="00E345F2" w:rsidTr="00CD6C55">
        <w:trPr>
          <w:jc w:val="center"/>
        </w:trPr>
        <w:tc>
          <w:tcPr>
            <w:tcW w:w="846" w:type="dxa"/>
          </w:tcPr>
          <w:p w:rsidR="00CD6C55" w:rsidRPr="00E345F2" w:rsidRDefault="00CD6C55" w:rsidP="00CD6C55">
            <w:pPr>
              <w:pStyle w:val="Listaszerbekezds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1" w:type="dxa"/>
          </w:tcPr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פ''ה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56"/>
                <w:szCs w:val="56"/>
                <w:rtl/>
                <w:lang w:bidi="he-IL"/>
              </w:rPr>
            </w:pP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ה'לד 'ששכר אברהמאו'טש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מת בן ג' שנ'ם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שנת ת'נח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תנצב''ה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Itt nyugszik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a gyermek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Abrahamovits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Isszahar</w:t>
            </w:r>
            <w:proofErr w:type="spellEnd"/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meghalt 3 élvesen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a (5) 658. évben (1898)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Legyen a lelke…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Itt nyugszik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Abrahamovits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Béla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meghalt szüleinek fájdalmára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3 éves korában 1898. évben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Béke poraira.</w:t>
            </w:r>
          </w:p>
        </w:tc>
      </w:tr>
      <w:tr w:rsidR="00CD6C55" w:rsidRPr="00E345F2" w:rsidTr="00CD6C55">
        <w:trPr>
          <w:jc w:val="center"/>
        </w:trPr>
        <w:tc>
          <w:tcPr>
            <w:tcW w:w="846" w:type="dxa"/>
          </w:tcPr>
          <w:p w:rsidR="00CD6C55" w:rsidRPr="00E345F2" w:rsidRDefault="00CD6C55" w:rsidP="00CD6C55">
            <w:pPr>
              <w:pStyle w:val="Listaszerbekezds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1" w:type="dxa"/>
          </w:tcPr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</w:p>
          <w:p w:rsidR="00CD6C55" w:rsidRPr="00E345F2" w:rsidRDefault="00CD6C55" w:rsidP="00CD6C55">
            <w:pPr>
              <w:jc w:val="right"/>
              <w:rPr>
                <w:rFonts w:asciiTheme="majorBidi" w:hAnsiTheme="majorBidi" w:cs="Asakim"/>
                <w:sz w:val="56"/>
                <w:szCs w:val="56"/>
                <w:rtl/>
                <w:lang w:bidi="he-IL"/>
              </w:rPr>
            </w:pP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פ''ם</w:t>
            </w:r>
          </w:p>
          <w:p w:rsidR="00CD6C55" w:rsidRPr="00E345F2" w:rsidRDefault="00CD6C55" w:rsidP="00CD6C55">
            <w:pPr>
              <w:jc w:val="right"/>
              <w:rPr>
                <w:rFonts w:asciiTheme="majorBidi" w:hAnsiTheme="majorBidi" w:cs="Asakim"/>
                <w:sz w:val="56"/>
                <w:szCs w:val="56"/>
                <w:rtl/>
                <w:lang w:bidi="he-IL"/>
              </w:rPr>
            </w:pP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שנ' 'לד' ר' קלמן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אסתר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מתו בשמחת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 xml:space="preserve">    שנת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56"/>
                <w:szCs w:val="56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 xml:space="preserve">    תנצ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56"/>
                <w:szCs w:val="56"/>
                <w:rtl/>
                <w:lang w:bidi="he-IL"/>
              </w:rPr>
            </w:pP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פ''נ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56"/>
                <w:szCs w:val="56"/>
                <w:rtl/>
                <w:lang w:bidi="he-IL"/>
              </w:rPr>
            </w:pP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א''כב'ום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ש''נד'ל לאה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תורה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תרנ''ט לפק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56"/>
                <w:szCs w:val="56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ב''ה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Itt nyugszanak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Eichbaum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Kálmán úr két gyermeke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Eszter és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Sindl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Lea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Meghaltak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Szimhat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Tóra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Can</w:t>
            </w:r>
            <w:proofErr w:type="spellEnd"/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az (5) 659. évben (1898 telén)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Legyen a lelkük…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hier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ruhen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         die</w:t>
            </w:r>
            <w:proofErr w:type="gram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Schwestern</w:t>
            </w:r>
            <w:proofErr w:type="spellEnd"/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Eichbaum</w:t>
            </w:r>
            <w:proofErr w:type="spellEnd"/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Friede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ihren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Asche</w:t>
            </w:r>
            <w:proofErr w:type="spellEnd"/>
          </w:p>
        </w:tc>
      </w:tr>
      <w:tr w:rsidR="00CD6C55" w:rsidRPr="00E345F2" w:rsidTr="00CD6C55">
        <w:trPr>
          <w:jc w:val="center"/>
        </w:trPr>
        <w:tc>
          <w:tcPr>
            <w:tcW w:w="846" w:type="dxa"/>
          </w:tcPr>
          <w:p w:rsidR="00CD6C55" w:rsidRPr="00E345F2" w:rsidRDefault="00CD6C55" w:rsidP="00CD6C55">
            <w:pPr>
              <w:pStyle w:val="Listaszerbekezds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1" w:type="dxa"/>
          </w:tcPr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פ'כ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48"/>
                <w:szCs w:val="48"/>
                <w:rtl/>
                <w:lang w:bidi="he-IL"/>
              </w:rPr>
            </w:pP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החר אביגדור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4"/>
                <w:szCs w:val="24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4"/>
                <w:szCs w:val="24"/>
                <w:rtl/>
                <w:lang w:bidi="he-IL"/>
              </w:rPr>
              <w:t>אבראהאמאו'טש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4"/>
                <w:szCs w:val="24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4"/>
                <w:szCs w:val="24"/>
                <w:rtl/>
                <w:lang w:bidi="he-IL"/>
              </w:rPr>
              <w:t>נפטר ב'ום 'א תמוז תרפ''ח ל</w:t>
            </w:r>
          </w:p>
          <w:p w:rsidR="00CD6C55" w:rsidRPr="00E345F2" w:rsidRDefault="00CD6C55" w:rsidP="00CD6C55">
            <w:pPr>
              <w:jc w:val="center"/>
              <w:rPr>
                <w:rFonts w:asciiTheme="majorBidi" w:hAnsiTheme="majorBidi" w:cs="Asakim"/>
                <w:sz w:val="24"/>
                <w:szCs w:val="24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4"/>
                <w:szCs w:val="24"/>
                <w:rtl/>
                <w:lang w:bidi="he-IL"/>
              </w:rPr>
              <w:t>ע''ז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4"/>
                <w:szCs w:val="24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4"/>
                <w:szCs w:val="24"/>
                <w:rtl/>
                <w:lang w:bidi="he-IL"/>
              </w:rPr>
              <w:t>האשה מ' קר'נדל ע''ה</w:t>
            </w: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נפטרה ב'ום ח' מרחשון תרפב</w:t>
            </w:r>
          </w:p>
          <w:p w:rsidR="00CD6C55" w:rsidRPr="00E345F2" w:rsidRDefault="00CD6C55" w:rsidP="00CD6C55">
            <w:pPr>
              <w:jc w:val="right"/>
              <w:rPr>
                <w:rFonts w:ascii="Times New Roman" w:hAnsi="Times New Roman" w:cs="Times New Roman"/>
              </w:rPr>
            </w:pP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Itt nyugszanak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a társ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Avigdor</w:t>
            </w:r>
            <w:proofErr w:type="spellEnd"/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Abrahamovits</w:t>
            </w:r>
            <w:proofErr w:type="spellEnd"/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Elment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támusz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hó 11. napján (5) 688 évben (r.n.sz.) (1928 nyara)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párjával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Krindel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asszonnyal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nyugodjék békében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elment </w:t>
            </w: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Márhesvá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hó 8. napján 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  <w:r w:rsidRPr="00E345F2">
              <w:rPr>
                <w:rFonts w:ascii="Times New Roman" w:hAnsi="Times New Roman" w:cs="Times New Roman"/>
              </w:rPr>
              <w:t>az (5)</w:t>
            </w:r>
            <w:r w:rsidR="004748C0">
              <w:rPr>
                <w:rFonts w:ascii="Times New Roman" w:hAnsi="Times New Roman" w:cs="Times New Roman"/>
              </w:rPr>
              <w:t xml:space="preserve"> </w:t>
            </w:r>
            <w:r w:rsidRPr="00E345F2">
              <w:rPr>
                <w:rFonts w:ascii="Times New Roman" w:hAnsi="Times New Roman" w:cs="Times New Roman"/>
              </w:rPr>
              <w:t>682. évben (r.n.sz.) (1921 telén)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  <w:r w:rsidRPr="00E345F2">
              <w:rPr>
                <w:rFonts w:ascii="Times New Roman" w:hAnsi="Times New Roman" w:cs="Times New Roman"/>
              </w:rPr>
              <w:t>Itt nyugszanak drága jó szülőink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345F2">
              <w:rPr>
                <w:rFonts w:ascii="Times New Roman" w:hAnsi="Times New Roman" w:cs="Times New Roman"/>
              </w:rPr>
              <w:t>Abrahamovits</w:t>
            </w:r>
            <w:proofErr w:type="spellEnd"/>
            <w:r w:rsidRPr="00E345F2">
              <w:rPr>
                <w:rFonts w:ascii="Times New Roman" w:hAnsi="Times New Roman" w:cs="Times New Roman"/>
              </w:rPr>
              <w:t xml:space="preserve"> Fülöp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  <w:r w:rsidRPr="00E345F2">
              <w:rPr>
                <w:rFonts w:ascii="Times New Roman" w:hAnsi="Times New Roman" w:cs="Times New Roman"/>
              </w:rPr>
              <w:t>1860-1928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  <w:r w:rsidRPr="00E345F2">
              <w:rPr>
                <w:rFonts w:ascii="Times New Roman" w:hAnsi="Times New Roman" w:cs="Times New Roman"/>
              </w:rPr>
              <w:t>és neje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  <w:r w:rsidRPr="00E345F2">
              <w:rPr>
                <w:rFonts w:ascii="Times New Roman" w:hAnsi="Times New Roman" w:cs="Times New Roman"/>
              </w:rPr>
              <w:t>szül. Fleischmann Karolin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  <w:r w:rsidRPr="00E345F2">
              <w:rPr>
                <w:rFonts w:ascii="Times New Roman" w:hAnsi="Times New Roman" w:cs="Times New Roman"/>
              </w:rPr>
              <w:t>1870-1921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  <w:r w:rsidRPr="00E345F2">
              <w:rPr>
                <w:rFonts w:ascii="Times New Roman" w:hAnsi="Times New Roman" w:cs="Times New Roman"/>
              </w:rPr>
              <w:t>Legyen a lelkük…</w:t>
            </w:r>
          </w:p>
        </w:tc>
      </w:tr>
      <w:tr w:rsidR="00CD6C55" w:rsidRPr="00E345F2" w:rsidTr="00CD6C55">
        <w:trPr>
          <w:jc w:val="center"/>
        </w:trPr>
        <w:tc>
          <w:tcPr>
            <w:tcW w:w="846" w:type="dxa"/>
          </w:tcPr>
          <w:p w:rsidR="00CD6C55" w:rsidRPr="00E345F2" w:rsidRDefault="00CD6C55" w:rsidP="00CD6C55">
            <w:pPr>
              <w:pStyle w:val="Listaszerbekezds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1" w:type="dxa"/>
          </w:tcPr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</w:p>
          <w:p w:rsidR="00CD6C55" w:rsidRPr="00E345F2" w:rsidRDefault="00CD6C55" w:rsidP="00CD6C55">
            <w:pPr>
              <w:rPr>
                <w:rFonts w:asciiTheme="majorBidi" w:hAnsiTheme="majorBidi" w:cs="Asakim"/>
                <w:sz w:val="28"/>
                <w:szCs w:val="28"/>
                <w:rtl/>
                <w:lang w:bidi="he-IL"/>
              </w:rPr>
            </w:pPr>
            <w:r w:rsidRPr="00E345F2">
              <w:rPr>
                <w:rFonts w:asciiTheme="majorBidi" w:hAnsiTheme="majorBidi" w:cs="Asakim" w:hint="cs"/>
                <w:sz w:val="28"/>
                <w:szCs w:val="28"/>
                <w:rtl/>
                <w:lang w:bidi="he-IL"/>
              </w:rPr>
              <w:t>'וסף בן משה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Itt nyugszik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Bruhner</w:t>
            </w:r>
            <w:proofErr w:type="spellEnd"/>
            <w:r w:rsidRPr="00E345F2">
              <w:rPr>
                <w:rFonts w:ascii="Times New Roman" w:hAnsi="Times New Roman" w:cs="Times New Roman"/>
                <w:sz w:val="24"/>
                <w:szCs w:val="24"/>
              </w:rPr>
              <w:t xml:space="preserve"> József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1856. július 18.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1924. július 8.</w:t>
            </w:r>
          </w:p>
          <w:p w:rsidR="00CD6C55" w:rsidRPr="00E345F2" w:rsidRDefault="00CD6C55" w:rsidP="00CD6C55">
            <w:pPr>
              <w:jc w:val="center"/>
              <w:rPr>
                <w:rFonts w:ascii="Times New Roman" w:hAnsi="Times New Roman" w:cs="Times New Roman"/>
              </w:rPr>
            </w:pPr>
            <w:r w:rsidRPr="00E345F2">
              <w:rPr>
                <w:rFonts w:ascii="Times New Roman" w:hAnsi="Times New Roman" w:cs="Times New Roman"/>
                <w:sz w:val="24"/>
                <w:szCs w:val="24"/>
              </w:rPr>
              <w:t>József, Mózes fia</w:t>
            </w:r>
          </w:p>
        </w:tc>
      </w:tr>
    </w:tbl>
    <w:p w:rsidR="00CD6C55" w:rsidRDefault="00E345F2" w:rsidP="00847893">
      <w:pPr>
        <w:rPr>
          <w:rFonts w:ascii="Times New Roman" w:hAnsi="Times New Roman" w:cs="Times New Roman"/>
          <w:sz w:val="24"/>
          <w:szCs w:val="24"/>
        </w:rPr>
      </w:pPr>
      <w:r>
        <w:rPr>
          <w:rStyle w:val="Lbjegyzet-hivatkozs"/>
          <w:rFonts w:ascii="Times New Roman" w:hAnsi="Times New Roman" w:cs="Times New Roman"/>
          <w:sz w:val="24"/>
          <w:szCs w:val="24"/>
        </w:rPr>
        <w:footnoteReference w:id="4"/>
      </w:r>
    </w:p>
    <w:p w:rsidR="004B467B" w:rsidRDefault="009A3AD5" w:rsidP="008478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sírfeliratokról feljegyzés előszőr 1998-ban kaptam, az Önkormányzat által összehívott, a Millenniumi évforduló megrendezésével kapcsolatos </w:t>
      </w:r>
      <w:r w:rsidR="004B467B">
        <w:rPr>
          <w:rFonts w:ascii="Times New Roman" w:hAnsi="Times New Roman" w:cs="Times New Roman"/>
          <w:sz w:val="24"/>
          <w:szCs w:val="24"/>
        </w:rPr>
        <w:t xml:space="preserve">operatív </w:t>
      </w:r>
      <w:r>
        <w:rPr>
          <w:rFonts w:ascii="Times New Roman" w:hAnsi="Times New Roman" w:cs="Times New Roman"/>
          <w:sz w:val="24"/>
          <w:szCs w:val="24"/>
        </w:rPr>
        <w:t>bizottsági értekezl</w:t>
      </w:r>
      <w:r w:rsidR="004B467B">
        <w:rPr>
          <w:rFonts w:ascii="Times New Roman" w:hAnsi="Times New Roman" w:cs="Times New Roman"/>
          <w:sz w:val="24"/>
          <w:szCs w:val="24"/>
        </w:rPr>
        <w:t>eten. A kéziratot Szabó András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48C0">
        <w:rPr>
          <w:rFonts w:ascii="Times New Roman" w:hAnsi="Times New Roman" w:cs="Times New Roman"/>
          <w:sz w:val="24"/>
          <w:szCs w:val="24"/>
        </w:rPr>
        <w:t>mutatta meg</w:t>
      </w:r>
      <w:r>
        <w:rPr>
          <w:rFonts w:ascii="Times New Roman" w:hAnsi="Times New Roman" w:cs="Times New Roman"/>
          <w:sz w:val="24"/>
          <w:szCs w:val="24"/>
        </w:rPr>
        <w:t>, hogy a készülő monográfiámhoz felhasználhassam. Az ő elmondása szerint a sírkövek héber feliratainak fordítására megkérte még 1995-ben Radnóti Zoltánt.</w:t>
      </w:r>
      <w:r>
        <w:rPr>
          <w:rStyle w:val="Lbjegyzet-hivatkozs"/>
          <w:rFonts w:ascii="Times New Roman" w:hAnsi="Times New Roman" w:cs="Times New Roman"/>
          <w:sz w:val="24"/>
          <w:szCs w:val="24"/>
        </w:rPr>
        <w:footnoteReference w:id="5"/>
      </w:r>
      <w:r w:rsidR="000873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467B" w:rsidRDefault="00087375" w:rsidP="008478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Sajnos a kéziratból a héber írás számítógépre való átvitele számomra nehézségekbe ütközött, ezért megkértem volt gimnáziumi osztálytársamat dr. Kőnig Editet, hogy segítsen abban, hogy a héber feliratokat is publikálni tudjam. </w:t>
      </w:r>
      <w:r w:rsidR="00CD6C55">
        <w:rPr>
          <w:rFonts w:ascii="Times New Roman" w:hAnsi="Times New Roman" w:cs="Times New Roman"/>
          <w:sz w:val="24"/>
          <w:szCs w:val="24"/>
        </w:rPr>
        <w:t>Rajta keresztül kaptam meg Csillag Ferenctől</w:t>
      </w:r>
      <w:r w:rsidR="00CD6C55">
        <w:rPr>
          <w:rStyle w:val="Lbjegyzet-hivatkozs"/>
          <w:rFonts w:ascii="Times New Roman" w:hAnsi="Times New Roman" w:cs="Times New Roman"/>
          <w:sz w:val="24"/>
          <w:szCs w:val="24"/>
        </w:rPr>
        <w:footnoteReference w:id="6"/>
      </w:r>
      <w:r w:rsidR="00CD6C55">
        <w:rPr>
          <w:rFonts w:ascii="Times New Roman" w:hAnsi="Times New Roman" w:cs="Times New Roman"/>
          <w:sz w:val="24"/>
          <w:szCs w:val="24"/>
        </w:rPr>
        <w:t xml:space="preserve"> a feliratok digitalizálását. </w:t>
      </w:r>
    </w:p>
    <w:p w:rsidR="009A3AD5" w:rsidRDefault="00CD6C55" w:rsidP="008478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Köszönet érte.</w:t>
      </w:r>
    </w:p>
    <w:p w:rsidR="00F41869" w:rsidRDefault="00F41869" w:rsidP="00847893">
      <w:pPr>
        <w:rPr>
          <w:rFonts w:ascii="Times New Roman" w:hAnsi="Times New Roman" w:cs="Times New Roman"/>
          <w:sz w:val="24"/>
          <w:szCs w:val="24"/>
        </w:rPr>
      </w:pPr>
    </w:p>
    <w:p w:rsidR="0038382D" w:rsidRDefault="0038382D" w:rsidP="00847893">
      <w:pPr>
        <w:rPr>
          <w:rFonts w:ascii="Times New Roman" w:hAnsi="Times New Roman" w:cs="Times New Roman"/>
          <w:sz w:val="24"/>
          <w:szCs w:val="24"/>
        </w:rPr>
      </w:pPr>
    </w:p>
    <w:p w:rsidR="00FE4B62" w:rsidRDefault="00FE4B62" w:rsidP="00847893">
      <w:pPr>
        <w:rPr>
          <w:rFonts w:ascii="Times New Roman" w:hAnsi="Times New Roman" w:cs="Times New Roman"/>
          <w:sz w:val="24"/>
          <w:szCs w:val="24"/>
        </w:rPr>
      </w:pPr>
    </w:p>
    <w:p w:rsidR="008200B3" w:rsidRDefault="008200B3" w:rsidP="00847893">
      <w:pPr>
        <w:rPr>
          <w:rFonts w:ascii="Times New Roman" w:hAnsi="Times New Roman" w:cs="Times New Roman"/>
          <w:sz w:val="24"/>
          <w:szCs w:val="24"/>
        </w:rPr>
      </w:pPr>
    </w:p>
    <w:p w:rsidR="008200B3" w:rsidRDefault="008200B3" w:rsidP="00847893">
      <w:pPr>
        <w:rPr>
          <w:rFonts w:ascii="Times New Roman" w:hAnsi="Times New Roman" w:cs="Times New Roman"/>
          <w:sz w:val="24"/>
          <w:szCs w:val="24"/>
        </w:rPr>
      </w:pPr>
    </w:p>
    <w:p w:rsidR="008200B3" w:rsidRDefault="008200B3" w:rsidP="00847893">
      <w:pPr>
        <w:rPr>
          <w:rFonts w:ascii="Times New Roman" w:hAnsi="Times New Roman" w:cs="Times New Roman"/>
          <w:sz w:val="24"/>
          <w:szCs w:val="24"/>
        </w:rPr>
      </w:pPr>
    </w:p>
    <w:p w:rsidR="008200B3" w:rsidRDefault="008200B3" w:rsidP="00847893">
      <w:pPr>
        <w:rPr>
          <w:rFonts w:ascii="Times New Roman" w:hAnsi="Times New Roman" w:cs="Times New Roman"/>
          <w:sz w:val="24"/>
          <w:szCs w:val="24"/>
        </w:rPr>
      </w:pPr>
    </w:p>
    <w:sectPr w:rsidR="008200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D63" w:rsidRDefault="00F16D63" w:rsidP="008200B3">
      <w:pPr>
        <w:spacing w:after="0" w:line="240" w:lineRule="auto"/>
      </w:pPr>
      <w:r>
        <w:separator/>
      </w:r>
    </w:p>
  </w:endnote>
  <w:endnote w:type="continuationSeparator" w:id="0">
    <w:p w:rsidR="00F16D63" w:rsidRDefault="00F16D63" w:rsidP="00820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sakim">
    <w:altName w:val="Courier New"/>
    <w:charset w:val="B1"/>
    <w:family w:val="auto"/>
    <w:pitch w:val="variable"/>
    <w:sig w:usb0="00000800" w:usb1="00000000" w:usb2="00000000" w:usb3="00000000" w:csb0="0000002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D63" w:rsidRDefault="00F16D63" w:rsidP="008200B3">
      <w:pPr>
        <w:spacing w:after="0" w:line="240" w:lineRule="auto"/>
      </w:pPr>
      <w:r>
        <w:separator/>
      </w:r>
    </w:p>
  </w:footnote>
  <w:footnote w:type="continuationSeparator" w:id="0">
    <w:p w:rsidR="00F16D63" w:rsidRDefault="00F16D63" w:rsidP="008200B3">
      <w:pPr>
        <w:spacing w:after="0" w:line="240" w:lineRule="auto"/>
      </w:pPr>
      <w:r>
        <w:continuationSeparator/>
      </w:r>
    </w:p>
  </w:footnote>
  <w:footnote w:id="1">
    <w:p w:rsidR="00CD6C55" w:rsidRPr="0038382D" w:rsidRDefault="00CD6C55">
      <w:pPr>
        <w:pStyle w:val="Lbjegyzetszveg"/>
        <w:rPr>
          <w:rFonts w:ascii="Times New Roman" w:hAnsi="Times New Roman" w:cs="Times New Roman"/>
        </w:rPr>
      </w:pPr>
      <w:r>
        <w:rPr>
          <w:rStyle w:val="Lbjegyzet-hivatkozs"/>
        </w:rPr>
        <w:footnoteRef/>
      </w:r>
      <w:r>
        <w:t xml:space="preserve"> </w:t>
      </w:r>
      <w:r w:rsidRPr="0038382D">
        <w:rPr>
          <w:rFonts w:ascii="Times New Roman" w:hAnsi="Times New Roman" w:cs="Times New Roman"/>
        </w:rPr>
        <w:t>Magyarországi Statisztikai Közlemények Népszámlálási adatok.</w:t>
      </w:r>
    </w:p>
  </w:footnote>
  <w:footnote w:id="2">
    <w:p w:rsidR="00CD6C55" w:rsidRDefault="00CD6C55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F41869">
        <w:rPr>
          <w:rFonts w:ascii="Times New Roman" w:hAnsi="Times New Roman" w:cs="Times New Roman"/>
        </w:rPr>
        <w:t>Lábatlan Rákóczi Ferenc út 11</w:t>
      </w:r>
      <w:r>
        <w:rPr>
          <w:rFonts w:ascii="Times New Roman" w:hAnsi="Times New Roman" w:cs="Times New Roman"/>
        </w:rPr>
        <w:t>.</w:t>
      </w:r>
    </w:p>
  </w:footnote>
  <w:footnote w:id="3">
    <w:p w:rsidR="00CD6C55" w:rsidRPr="00662814" w:rsidRDefault="00CD6C55">
      <w:pPr>
        <w:pStyle w:val="Lbjegyzetszveg"/>
        <w:rPr>
          <w:rFonts w:ascii="Times New Roman" w:hAnsi="Times New Roman" w:cs="Times New Roman"/>
        </w:rPr>
      </w:pPr>
      <w:r>
        <w:rPr>
          <w:rStyle w:val="Lbjegyzet-hivatkozs"/>
        </w:rPr>
        <w:footnoteRef/>
      </w:r>
      <w:r>
        <w:t xml:space="preserve"> </w:t>
      </w:r>
      <w:r w:rsidRPr="00662814">
        <w:rPr>
          <w:rFonts w:ascii="Times New Roman" w:hAnsi="Times New Roman" w:cs="Times New Roman"/>
        </w:rPr>
        <w:t>500 hrsz.</w:t>
      </w:r>
    </w:p>
  </w:footnote>
  <w:footnote w:id="4">
    <w:p w:rsidR="00E345F2" w:rsidRPr="00E345F2" w:rsidRDefault="00E345F2" w:rsidP="00E345F2">
      <w:pPr>
        <w:rPr>
          <w:rFonts w:ascii="Times New Roman" w:hAnsi="Times New Roman" w:cs="Times New Roman"/>
          <w:sz w:val="20"/>
          <w:szCs w:val="20"/>
        </w:rPr>
      </w:pPr>
      <w:r>
        <w:rPr>
          <w:rStyle w:val="Lbjegyzet-hivatkozs"/>
        </w:rPr>
        <w:footnoteRef/>
      </w:r>
      <w:r>
        <w:t xml:space="preserve"> </w:t>
      </w:r>
      <w:r w:rsidRPr="00E345F2">
        <w:rPr>
          <w:rFonts w:ascii="Times New Roman" w:hAnsi="Times New Roman" w:cs="Times New Roman"/>
          <w:sz w:val="20"/>
          <w:szCs w:val="20"/>
        </w:rPr>
        <w:t xml:space="preserve">A rövidített naptár szerint, az ezres helyiérték kiírása nélkül (=r.n.sz.) A naptár átszámítása: a rövidített naptári alakhoz hozzá kell adni 1240-et, és megkapjuk a polgári időszámítás dátumát. </w:t>
      </w:r>
      <w:proofErr w:type="spellStart"/>
      <w:r w:rsidRPr="00E345F2">
        <w:rPr>
          <w:rFonts w:ascii="Times New Roman" w:hAnsi="Times New Roman" w:cs="Times New Roman"/>
          <w:sz w:val="20"/>
          <w:szCs w:val="20"/>
        </w:rPr>
        <w:t>pl</w:t>
      </w:r>
      <w:proofErr w:type="spellEnd"/>
      <w:r w:rsidRPr="00E345F2">
        <w:rPr>
          <w:rFonts w:ascii="Times New Roman" w:hAnsi="Times New Roman" w:cs="Times New Roman"/>
          <w:sz w:val="20"/>
          <w:szCs w:val="20"/>
        </w:rPr>
        <w:t xml:space="preserve">: (5) ezres </w:t>
      </w:r>
      <w:proofErr w:type="spellStart"/>
      <w:r w:rsidRPr="00E345F2">
        <w:rPr>
          <w:rFonts w:ascii="Times New Roman" w:hAnsi="Times New Roman" w:cs="Times New Roman"/>
          <w:sz w:val="20"/>
          <w:szCs w:val="20"/>
        </w:rPr>
        <w:t>helyiérték</w:t>
      </w:r>
      <w:proofErr w:type="spellEnd"/>
      <w:r w:rsidRPr="00E345F2">
        <w:rPr>
          <w:rFonts w:ascii="Times New Roman" w:hAnsi="Times New Roman" w:cs="Times New Roman"/>
          <w:sz w:val="20"/>
          <w:szCs w:val="20"/>
        </w:rPr>
        <w:t>, sosincs jelölve 653 + 1240 = 1903</w:t>
      </w:r>
    </w:p>
    <w:p w:rsidR="00E345F2" w:rsidRPr="00E345F2" w:rsidRDefault="00E345F2" w:rsidP="00E345F2">
      <w:pPr>
        <w:rPr>
          <w:rFonts w:ascii="Times New Roman" w:hAnsi="Times New Roman" w:cs="Times New Roman"/>
          <w:sz w:val="20"/>
          <w:szCs w:val="20"/>
        </w:rPr>
      </w:pPr>
      <w:r w:rsidRPr="00E345F2">
        <w:rPr>
          <w:rFonts w:ascii="Times New Roman" w:hAnsi="Times New Roman" w:cs="Times New Roman"/>
          <w:sz w:val="20"/>
          <w:szCs w:val="20"/>
        </w:rPr>
        <w:t xml:space="preserve">A sírok tetején mindig </w:t>
      </w:r>
      <w:r w:rsidRPr="00E345F2">
        <w:rPr>
          <w:rFonts w:ascii="Times New Roman" w:hAnsi="Times New Roman" w:cs="Times New Roman"/>
          <w:sz w:val="20"/>
          <w:szCs w:val="20"/>
          <w:rtl/>
          <w:lang w:bidi="he-IL"/>
        </w:rPr>
        <w:t>נב</w:t>
      </w:r>
      <w:r w:rsidRPr="00E345F2">
        <w:rPr>
          <w:rFonts w:ascii="Times New Roman" w:hAnsi="Times New Roman" w:cs="Times New Roman"/>
          <w:sz w:val="20"/>
          <w:szCs w:val="20"/>
        </w:rPr>
        <w:t xml:space="preserve"> ’Itt nyugszik’ szöveg héber elrejtése:</w:t>
      </w:r>
    </w:p>
    <w:p w:rsidR="00E345F2" w:rsidRPr="00E345F2" w:rsidRDefault="00E345F2" w:rsidP="00E345F2">
      <w:pPr>
        <w:rPr>
          <w:rFonts w:ascii="Times New Roman" w:hAnsi="Times New Roman" w:cs="Times New Roman"/>
          <w:sz w:val="20"/>
          <w:szCs w:val="20"/>
        </w:rPr>
      </w:pPr>
      <w:r w:rsidRPr="00E345F2">
        <w:rPr>
          <w:rFonts w:ascii="Times New Roman" w:hAnsi="Times New Roman" w:cs="Times New Roman"/>
          <w:sz w:val="20"/>
          <w:szCs w:val="20"/>
        </w:rPr>
        <w:t xml:space="preserve">A sírok alján mindig ez a felirat található </w:t>
      </w:r>
      <w:r w:rsidRPr="00E345F2">
        <w:rPr>
          <w:rFonts w:ascii="Times New Roman" w:hAnsi="Times New Roman" w:cs="Times New Roman"/>
          <w:sz w:val="20"/>
          <w:szCs w:val="20"/>
          <w:rtl/>
          <w:lang w:bidi="he-IL"/>
        </w:rPr>
        <w:t>הבצנת</w:t>
      </w:r>
      <w:r w:rsidRPr="00E345F2">
        <w:rPr>
          <w:rFonts w:ascii="Times New Roman" w:hAnsi="Times New Roman" w:cs="Times New Roman"/>
          <w:sz w:val="20"/>
          <w:szCs w:val="20"/>
        </w:rPr>
        <w:t xml:space="preserve"> ’legyen a lelke bekötve az élet (vagy élők) kötelékébe’ Sam. I.25.29.</w:t>
      </w:r>
    </w:p>
    <w:p w:rsidR="00E345F2" w:rsidRDefault="00E345F2">
      <w:pPr>
        <w:pStyle w:val="Lbjegyzetszveg"/>
      </w:pPr>
    </w:p>
  </w:footnote>
  <w:footnote w:id="5">
    <w:p w:rsidR="00CD6C55" w:rsidRDefault="00CD6C55" w:rsidP="00CD6C55">
      <w:r>
        <w:rPr>
          <w:rStyle w:val="Lbjegyzet-hivatkozs"/>
        </w:rPr>
        <w:footnoteRef/>
      </w:r>
      <w:r>
        <w:t xml:space="preserve"> </w:t>
      </w:r>
      <w:r w:rsidRPr="00087375">
        <w:rPr>
          <w:rFonts w:ascii="Times New Roman" w:hAnsi="Times New Roman" w:cs="Times New Roman"/>
          <w:bCs/>
        </w:rPr>
        <w:t>Radnóti Zoltán</w:t>
      </w:r>
      <w:r w:rsidRPr="009A3AD5">
        <w:rPr>
          <w:rFonts w:ascii="Times New Roman" w:hAnsi="Times New Roman" w:cs="Times New Roman"/>
        </w:rPr>
        <w:t xml:space="preserve"> (Budapest, 1971 –) a dél-budai (Károli Gáspár téri) </w:t>
      </w:r>
      <w:hyperlink r:id="rId1" w:tooltip="Bét Sálom zsinagóga" w:history="1">
        <w:proofErr w:type="spellStart"/>
        <w:r w:rsidRPr="009A3AD5">
          <w:rPr>
            <w:rStyle w:val="Hiperhivatkozs"/>
            <w:rFonts w:ascii="Times New Roman" w:hAnsi="Times New Roman" w:cs="Times New Roman"/>
            <w:color w:val="auto"/>
            <w:u w:val="none"/>
          </w:rPr>
          <w:t>Bét</w:t>
        </w:r>
        <w:proofErr w:type="spellEnd"/>
        <w:r w:rsidRPr="009A3AD5">
          <w:rPr>
            <w:rStyle w:val="Hiperhivatkozs"/>
            <w:rFonts w:ascii="Times New Roman" w:hAnsi="Times New Roman" w:cs="Times New Roman"/>
            <w:color w:val="auto"/>
            <w:u w:val="none"/>
          </w:rPr>
          <w:t xml:space="preserve"> </w:t>
        </w:r>
        <w:proofErr w:type="spellStart"/>
        <w:r w:rsidRPr="009A3AD5">
          <w:rPr>
            <w:rStyle w:val="Hiperhivatkozs"/>
            <w:rFonts w:ascii="Times New Roman" w:hAnsi="Times New Roman" w:cs="Times New Roman"/>
            <w:color w:val="auto"/>
            <w:u w:val="none"/>
          </w:rPr>
          <w:t>Sálom</w:t>
        </w:r>
        <w:proofErr w:type="spellEnd"/>
        <w:r w:rsidRPr="009A3AD5">
          <w:rPr>
            <w:rStyle w:val="Hiperhivatkozs"/>
            <w:rFonts w:ascii="Times New Roman" w:hAnsi="Times New Roman" w:cs="Times New Roman"/>
            <w:color w:val="auto"/>
            <w:u w:val="none"/>
          </w:rPr>
          <w:t xml:space="preserve"> zsinagóga</w:t>
        </w:r>
      </w:hyperlink>
      <w:r w:rsidRPr="009A3AD5">
        <w:rPr>
          <w:rFonts w:ascii="Times New Roman" w:hAnsi="Times New Roman" w:cs="Times New Roman"/>
        </w:rPr>
        <w:t xml:space="preserve"> főrabbija.</w:t>
      </w:r>
    </w:p>
  </w:footnote>
  <w:footnote w:id="6">
    <w:p w:rsidR="00CD6C55" w:rsidRPr="00CD6C55" w:rsidRDefault="00CD6C55" w:rsidP="00CD6C55">
      <w:pPr>
        <w:pStyle w:val="Lbjegyzetszveg"/>
        <w:rPr>
          <w:rFonts w:ascii="Times New Roman" w:hAnsi="Times New Roman" w:cs="Times New Roman"/>
          <w:sz w:val="22"/>
          <w:szCs w:val="22"/>
        </w:rPr>
      </w:pPr>
      <w:r w:rsidRPr="00CD6C55">
        <w:rPr>
          <w:rStyle w:val="Lbjegyzet-hivatkozs"/>
          <w:rFonts w:ascii="Times New Roman" w:hAnsi="Times New Roman" w:cs="Times New Roman"/>
          <w:sz w:val="22"/>
          <w:szCs w:val="22"/>
        </w:rPr>
        <w:footnoteRef/>
      </w:r>
      <w:r w:rsidRPr="00CD6C55">
        <w:rPr>
          <w:rFonts w:ascii="Times New Roman" w:hAnsi="Times New Roman" w:cs="Times New Roman"/>
          <w:sz w:val="22"/>
          <w:szCs w:val="22"/>
        </w:rPr>
        <w:t xml:space="preserve"> Csillag Ferenc a Budapesti Zsidó Hitközség oktatási osztályvezetője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852672"/>
    <w:multiLevelType w:val="hybridMultilevel"/>
    <w:tmpl w:val="68A28C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893"/>
    <w:rsid w:val="00087375"/>
    <w:rsid w:val="001A42B5"/>
    <w:rsid w:val="0038382D"/>
    <w:rsid w:val="004543D5"/>
    <w:rsid w:val="00466AB7"/>
    <w:rsid w:val="004748C0"/>
    <w:rsid w:val="004B467B"/>
    <w:rsid w:val="006270F2"/>
    <w:rsid w:val="00632536"/>
    <w:rsid w:val="00651BA4"/>
    <w:rsid w:val="00662814"/>
    <w:rsid w:val="006B476C"/>
    <w:rsid w:val="007C3203"/>
    <w:rsid w:val="00803C4A"/>
    <w:rsid w:val="008200B3"/>
    <w:rsid w:val="00847893"/>
    <w:rsid w:val="00955140"/>
    <w:rsid w:val="009A3AD5"/>
    <w:rsid w:val="009D5A64"/>
    <w:rsid w:val="009D71D4"/>
    <w:rsid w:val="00A37416"/>
    <w:rsid w:val="00CB53A9"/>
    <w:rsid w:val="00CC1D98"/>
    <w:rsid w:val="00CD6C55"/>
    <w:rsid w:val="00D10C6A"/>
    <w:rsid w:val="00E345F2"/>
    <w:rsid w:val="00F16D63"/>
    <w:rsid w:val="00F41869"/>
    <w:rsid w:val="00F66ED0"/>
    <w:rsid w:val="00FE0A31"/>
    <w:rsid w:val="00FE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8200B3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200B3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8200B3"/>
    <w:rPr>
      <w:vertAlign w:val="superscript"/>
    </w:rPr>
  </w:style>
  <w:style w:type="table" w:styleId="Rcsostblzat">
    <w:name w:val="Table Grid"/>
    <w:basedOn w:val="Normltblzat"/>
    <w:uiPriority w:val="39"/>
    <w:rsid w:val="001A42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semiHidden/>
    <w:unhideWhenUsed/>
    <w:rsid w:val="00FE0A31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CD6C55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37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74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8200B3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200B3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8200B3"/>
    <w:rPr>
      <w:vertAlign w:val="superscript"/>
    </w:rPr>
  </w:style>
  <w:style w:type="table" w:styleId="Rcsostblzat">
    <w:name w:val="Table Grid"/>
    <w:basedOn w:val="Normltblzat"/>
    <w:uiPriority w:val="39"/>
    <w:rsid w:val="001A42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semiHidden/>
    <w:unhideWhenUsed/>
    <w:rsid w:val="00FE0A31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CD6C55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37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74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hu.wikipedia.org/wiki/B%C3%A9t_S%C3%A1lom_zsinag%C3%B3ga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1262</Words>
  <Characters>8711</Characters>
  <Application>Microsoft Office Word</Application>
  <DocSecurity>0</DocSecurity>
  <Lines>72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Barakka Gábor</dc:creator>
  <cp:lastModifiedBy>Felhasználó</cp:lastModifiedBy>
  <cp:revision>2</cp:revision>
  <dcterms:created xsi:type="dcterms:W3CDTF">2018-07-24T11:54:00Z</dcterms:created>
  <dcterms:modified xsi:type="dcterms:W3CDTF">2018-07-24T11:54:00Z</dcterms:modified>
</cp:coreProperties>
</file>