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3C" w:rsidRPr="00836B3C" w:rsidRDefault="00836B3C" w:rsidP="00836B3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36B3C">
        <w:rPr>
          <w:rFonts w:asciiTheme="minorHAnsi" w:hAnsiTheme="minorHAnsi" w:cstheme="minorHAnsi"/>
          <w:b/>
          <w:sz w:val="36"/>
          <w:szCs w:val="36"/>
        </w:rPr>
        <w:t>Országos Orvosi Ügyelet Nonprofit Kft. I</w:t>
      </w:r>
      <w:r w:rsidR="008D0AE2">
        <w:rPr>
          <w:rFonts w:asciiTheme="minorHAnsi" w:hAnsiTheme="minorHAnsi" w:cstheme="minorHAnsi"/>
          <w:b/>
          <w:sz w:val="36"/>
          <w:szCs w:val="36"/>
        </w:rPr>
        <w:t>II</w:t>
      </w:r>
      <w:r w:rsidRPr="00836B3C">
        <w:rPr>
          <w:rFonts w:asciiTheme="minorHAnsi" w:hAnsiTheme="minorHAnsi" w:cstheme="minorHAnsi"/>
          <w:b/>
          <w:sz w:val="36"/>
          <w:szCs w:val="36"/>
        </w:rPr>
        <w:t>. negyed éves publikációja</w:t>
      </w:r>
    </w:p>
    <w:p w:rsidR="00B63013" w:rsidRPr="00C271C1" w:rsidRDefault="00836B3C" w:rsidP="00B63013">
      <w:pPr>
        <w:jc w:val="center"/>
        <w:rPr>
          <w:rFonts w:ascii="Times New Roman" w:hAnsi="Times New Roman"/>
          <w:b/>
          <w:sz w:val="24"/>
          <w:szCs w:val="24"/>
        </w:rPr>
      </w:pPr>
      <w:r w:rsidRPr="00C271C1">
        <w:rPr>
          <w:rFonts w:asciiTheme="minorHAnsi" w:hAnsiTheme="minorHAnsi" w:cstheme="minorHAnsi"/>
          <w:b/>
          <w:sz w:val="24"/>
          <w:szCs w:val="24"/>
        </w:rPr>
        <w:t>Allergia</w:t>
      </w:r>
    </w:p>
    <w:p w:rsidR="001961E9" w:rsidRPr="00C271C1" w:rsidRDefault="00836B3C" w:rsidP="00C271C1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C271C1">
        <w:rPr>
          <w:rFonts w:asciiTheme="minorHAnsi" w:hAnsiTheme="minorHAnsi" w:cstheme="minorHAnsi"/>
          <w:sz w:val="22"/>
          <w:szCs w:val="22"/>
        </w:rPr>
        <w:t>A</w:t>
      </w:r>
      <w:r w:rsidR="001961E9" w:rsidRPr="00C271C1">
        <w:rPr>
          <w:rFonts w:asciiTheme="minorHAnsi" w:hAnsiTheme="minorHAnsi" w:cstheme="minorHAnsi"/>
          <w:sz w:val="22"/>
          <w:szCs w:val="22"/>
        </w:rPr>
        <w:t>z allergia az immunrendszer túlzott reakciója olyan anyagokra, amelyek  egészséges (=nem allergiás) egyéneknél semmilyen választ nem váltanak ki a szervezetből.</w:t>
      </w:r>
      <w:r w:rsidR="001961E9" w:rsidRPr="00C271C1">
        <w:rPr>
          <w:rFonts w:asciiTheme="minorHAnsi" w:hAnsiTheme="minorHAnsi" w:cstheme="minorHAnsi"/>
          <w:sz w:val="22"/>
          <w:szCs w:val="22"/>
        </w:rPr>
        <w:br/>
        <w:t>Az allergiás tüneteket okozó anyagokat allergéneknek nevezzük. Ilyenek lehetnek például  virágok pollenjei, állati szőrök, atka, penész-spórák, különböző állatok mérgei, mikroorganizmusok, bizonyos élelmiszerek, gyógyszerek, vegyszerek, fémek stb.</w:t>
      </w:r>
      <w:r w:rsidR="001961E9" w:rsidRPr="00C271C1">
        <w:rPr>
          <w:rFonts w:asciiTheme="minorHAnsi" w:hAnsiTheme="minorHAnsi" w:cstheme="minorHAnsi"/>
          <w:sz w:val="22"/>
          <w:szCs w:val="22"/>
        </w:rPr>
        <w:br/>
        <w:t>Az allergia tehát az immunrendszer „tévedésének” következménye, eltúlzott válasza egy egyébként ártalmatlan anyagra. A szezonális allergiát sokszor szénanáthának is szokták nevezni.</w:t>
      </w:r>
    </w:p>
    <w:p w:rsidR="001961E9" w:rsidRPr="00C271C1" w:rsidRDefault="001961E9" w:rsidP="001961E9">
      <w:pPr>
        <w:pStyle w:val="NormlWeb"/>
        <w:rPr>
          <w:rFonts w:asciiTheme="minorHAnsi" w:hAnsiTheme="minorHAnsi" w:cstheme="minorHAnsi"/>
          <w:sz w:val="22"/>
          <w:szCs w:val="22"/>
        </w:rPr>
      </w:pPr>
      <w:r w:rsidRPr="00C271C1">
        <w:rPr>
          <w:rFonts w:asciiTheme="minorHAnsi" w:hAnsiTheme="minorHAnsi" w:cstheme="minorHAnsi"/>
          <w:sz w:val="22"/>
          <w:szCs w:val="22"/>
        </w:rPr>
        <w:t>Az allergiás betegség kialakulásának folyamata nem ismert pontosan. Néhány körülményről azonban bebizonyították, hogy szerepet játszhat az allergia kialakulásában:</w:t>
      </w:r>
    </w:p>
    <w:p w:rsidR="001961E9" w:rsidRPr="00C271C1" w:rsidRDefault="001961E9" w:rsidP="001961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271C1">
        <w:rPr>
          <w:rFonts w:asciiTheme="minorHAnsi" w:hAnsiTheme="minorHAnsi" w:cstheme="minorHAnsi"/>
        </w:rPr>
        <w:t>genetikai hajlam</w:t>
      </w:r>
    </w:p>
    <w:p w:rsidR="001961E9" w:rsidRPr="00C271C1" w:rsidRDefault="001961E9" w:rsidP="001961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271C1">
        <w:rPr>
          <w:rFonts w:asciiTheme="minorHAnsi" w:hAnsiTheme="minorHAnsi" w:cstheme="minorHAnsi"/>
        </w:rPr>
        <w:t>dohányzás a családban</w:t>
      </w:r>
    </w:p>
    <w:p w:rsidR="001961E9" w:rsidRPr="00C271C1" w:rsidRDefault="001961E9" w:rsidP="001961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271C1">
        <w:rPr>
          <w:rFonts w:asciiTheme="minorHAnsi" w:hAnsiTheme="minorHAnsi" w:cstheme="minorHAnsi"/>
        </w:rPr>
        <w:t>háziállatok tartása a lakásban</w:t>
      </w:r>
    </w:p>
    <w:p w:rsidR="001961E9" w:rsidRPr="00C271C1" w:rsidRDefault="001961E9" w:rsidP="001961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271C1">
        <w:rPr>
          <w:rFonts w:asciiTheme="minorHAnsi" w:hAnsiTheme="minorHAnsi" w:cstheme="minorHAnsi"/>
        </w:rPr>
        <w:t>a lakókörnyezet és a munkahelyi környezet bizonyos jellemzői (levegőszennyezettség, urbanizáció, párás, zárt helyiségek) stb.</w:t>
      </w:r>
    </w:p>
    <w:p w:rsidR="001961E9" w:rsidRPr="00C271C1" w:rsidRDefault="001961E9" w:rsidP="001961E9">
      <w:pPr>
        <w:pStyle w:val="NormlWeb"/>
        <w:rPr>
          <w:rFonts w:asciiTheme="minorHAnsi" w:hAnsiTheme="minorHAnsi" w:cstheme="minorHAnsi"/>
          <w:sz w:val="22"/>
          <w:szCs w:val="22"/>
        </w:rPr>
      </w:pPr>
      <w:r w:rsidRPr="00C271C1">
        <w:rPr>
          <w:rFonts w:asciiTheme="minorHAnsi" w:hAnsiTheme="minorHAnsi" w:cstheme="minorHAnsi"/>
          <w:sz w:val="22"/>
          <w:szCs w:val="22"/>
        </w:rPr>
        <w:t>Ezen tényezők jelenléte megsokszorozhatja az allergia kialakulásának valószínűségét.</w:t>
      </w:r>
    </w:p>
    <w:p w:rsidR="00836B3C" w:rsidRDefault="00600B34" w:rsidP="001961E9">
      <w:pPr>
        <w:pStyle w:val="NormlWeb"/>
        <w:rPr>
          <w:rStyle w:val="Kiemels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-5715</wp:posOffset>
            </wp:positionV>
            <wp:extent cx="4562475" cy="2371725"/>
            <wp:effectExtent l="19050" t="0" r="9525" b="0"/>
            <wp:wrapNone/>
            <wp:docPr id="1" name="Kép 0" descr="alle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rg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1C1" w:rsidRDefault="00C271C1" w:rsidP="001961E9">
      <w:pPr>
        <w:pStyle w:val="NormlWeb"/>
        <w:rPr>
          <w:rStyle w:val="Kiemels2"/>
          <w:rFonts w:asciiTheme="minorHAnsi" w:hAnsiTheme="minorHAnsi" w:cstheme="minorHAnsi"/>
          <w:sz w:val="28"/>
          <w:szCs w:val="28"/>
        </w:rPr>
      </w:pPr>
    </w:p>
    <w:p w:rsidR="00C271C1" w:rsidRDefault="00C271C1" w:rsidP="001961E9">
      <w:pPr>
        <w:pStyle w:val="NormlWeb"/>
        <w:rPr>
          <w:rStyle w:val="Kiemels2"/>
          <w:rFonts w:asciiTheme="minorHAnsi" w:hAnsiTheme="minorHAnsi" w:cstheme="minorHAnsi"/>
          <w:sz w:val="28"/>
          <w:szCs w:val="28"/>
        </w:rPr>
      </w:pPr>
    </w:p>
    <w:p w:rsidR="00C271C1" w:rsidRDefault="00C271C1" w:rsidP="001961E9">
      <w:pPr>
        <w:pStyle w:val="NormlWeb"/>
        <w:rPr>
          <w:rStyle w:val="Kiemels2"/>
          <w:rFonts w:asciiTheme="minorHAnsi" w:hAnsiTheme="minorHAnsi" w:cstheme="minorHAnsi"/>
          <w:sz w:val="28"/>
          <w:szCs w:val="28"/>
        </w:rPr>
      </w:pPr>
    </w:p>
    <w:p w:rsidR="00C271C1" w:rsidRDefault="00C271C1" w:rsidP="001961E9">
      <w:pPr>
        <w:pStyle w:val="NormlWeb"/>
        <w:rPr>
          <w:rStyle w:val="Kiemels2"/>
          <w:rFonts w:asciiTheme="minorHAnsi" w:hAnsiTheme="minorHAnsi" w:cstheme="minorHAnsi"/>
          <w:sz w:val="28"/>
          <w:szCs w:val="28"/>
        </w:rPr>
      </w:pPr>
    </w:p>
    <w:p w:rsidR="00C271C1" w:rsidRDefault="00C271C1" w:rsidP="001961E9">
      <w:pPr>
        <w:pStyle w:val="NormlWeb"/>
        <w:rPr>
          <w:rStyle w:val="Kiemels2"/>
          <w:rFonts w:asciiTheme="minorHAnsi" w:hAnsiTheme="minorHAnsi" w:cstheme="minorHAnsi"/>
          <w:sz w:val="28"/>
          <w:szCs w:val="28"/>
        </w:rPr>
      </w:pPr>
    </w:p>
    <w:p w:rsidR="001961E9" w:rsidRPr="00C271C1" w:rsidRDefault="001961E9" w:rsidP="001961E9">
      <w:pPr>
        <w:pStyle w:val="NormlWeb"/>
        <w:rPr>
          <w:rFonts w:asciiTheme="minorHAnsi" w:hAnsiTheme="minorHAnsi" w:cstheme="minorHAnsi"/>
        </w:rPr>
      </w:pPr>
      <w:r w:rsidRPr="00C271C1">
        <w:rPr>
          <w:rStyle w:val="Kiemels2"/>
          <w:rFonts w:asciiTheme="minorHAnsi" w:hAnsiTheme="minorHAnsi" w:cstheme="minorHAnsi"/>
        </w:rPr>
        <w:t>A kellemetlen allergia tünetei leggyakrabban az alábbi helyeken jelennek meg:</w:t>
      </w:r>
    </w:p>
    <w:p w:rsidR="001961E9" w:rsidRPr="00C271C1" w:rsidRDefault="001961E9" w:rsidP="001961E9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C271C1">
        <w:t>alsó és felső légutak</w:t>
      </w:r>
    </w:p>
    <w:p w:rsidR="001961E9" w:rsidRPr="00C271C1" w:rsidRDefault="001961E9" w:rsidP="001961E9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C271C1">
        <w:t>szem</w:t>
      </w:r>
    </w:p>
    <w:p w:rsidR="001961E9" w:rsidRPr="00C271C1" w:rsidRDefault="001961E9" w:rsidP="001961E9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C271C1">
        <w:t>bőr</w:t>
      </w:r>
    </w:p>
    <w:p w:rsidR="001961E9" w:rsidRPr="00C271C1" w:rsidRDefault="001961E9" w:rsidP="001961E9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C271C1">
        <w:t>gyomor-bél rendszer</w:t>
      </w:r>
    </w:p>
    <w:p w:rsidR="001961E9" w:rsidRPr="00C271C1" w:rsidRDefault="001961E9" w:rsidP="001961E9">
      <w:pPr>
        <w:pStyle w:val="NormlWeb"/>
        <w:rPr>
          <w:rFonts w:asciiTheme="minorHAnsi" w:hAnsiTheme="minorHAnsi" w:cstheme="minorHAnsi"/>
        </w:rPr>
      </w:pPr>
      <w:r w:rsidRPr="00C271C1">
        <w:rPr>
          <w:rStyle w:val="Kiemels2"/>
          <w:rFonts w:asciiTheme="minorHAnsi" w:hAnsiTheme="minorHAnsi" w:cstheme="minorHAnsi"/>
        </w:rPr>
        <w:t>Az</w:t>
      </w:r>
      <w:r w:rsidRPr="00C271C1">
        <w:rPr>
          <w:rFonts w:asciiTheme="minorHAnsi" w:hAnsiTheme="minorHAnsi" w:cstheme="minorHAnsi"/>
        </w:rPr>
        <w:t> </w:t>
      </w:r>
      <w:r w:rsidRPr="00C271C1">
        <w:rPr>
          <w:rStyle w:val="Kiemels2"/>
          <w:rFonts w:asciiTheme="minorHAnsi" w:hAnsiTheme="minorHAnsi" w:cstheme="minorHAnsi"/>
        </w:rPr>
        <w:t>allergia tünetei többfélék is lehetnek, attól függően, hogy mi okozza azt.</w:t>
      </w:r>
      <w:r w:rsidRPr="00C271C1">
        <w:rPr>
          <w:rFonts w:asciiTheme="minorHAnsi" w:hAnsiTheme="minorHAnsi" w:cstheme="minorHAnsi"/>
          <w:b/>
          <w:bCs/>
        </w:rPr>
        <w:br/>
      </w:r>
      <w:r w:rsidRPr="00C271C1">
        <w:rPr>
          <w:rStyle w:val="Kiemels2"/>
          <w:rFonts w:asciiTheme="minorHAnsi" w:hAnsiTheme="minorHAnsi" w:cstheme="minorHAnsi"/>
        </w:rPr>
        <w:t>Például:</w:t>
      </w:r>
    </w:p>
    <w:p w:rsidR="001961E9" w:rsidRPr="00C271C1" w:rsidRDefault="001961E9" w:rsidP="001961E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271C1">
        <w:t>tüsszögés</w:t>
      </w:r>
    </w:p>
    <w:p w:rsidR="001961E9" w:rsidRPr="00C271C1" w:rsidRDefault="001961E9" w:rsidP="001961E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271C1">
        <w:t>vizes-nyákos orrfolyás</w:t>
      </w:r>
    </w:p>
    <w:p w:rsidR="001961E9" w:rsidRPr="00C271C1" w:rsidRDefault="001961E9" w:rsidP="001961E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271C1">
        <w:t>orrdugulás</w:t>
      </w:r>
    </w:p>
    <w:p w:rsidR="001961E9" w:rsidRPr="00C271C1" w:rsidRDefault="001961E9" w:rsidP="001961E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271C1">
        <w:t>orrviszketés</w:t>
      </w:r>
    </w:p>
    <w:p w:rsidR="001961E9" w:rsidRPr="00C271C1" w:rsidRDefault="001961E9" w:rsidP="001961E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271C1">
        <w:t>szemviszketés</w:t>
      </w:r>
    </w:p>
    <w:p w:rsidR="001961E9" w:rsidRPr="00C271C1" w:rsidRDefault="001961E9" w:rsidP="001961E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271C1">
        <w:t xml:space="preserve">a </w:t>
      </w:r>
      <w:r w:rsidR="00836B3C" w:rsidRPr="00C271C1">
        <w:t>szem</w:t>
      </w:r>
      <w:r w:rsidR="00C45CFD">
        <w:t xml:space="preserve"> </w:t>
      </w:r>
      <w:r w:rsidR="00836B3C" w:rsidRPr="00C271C1">
        <w:t>égő</w:t>
      </w:r>
      <w:r w:rsidRPr="00C271C1">
        <w:t xml:space="preserve"> érzése</w:t>
      </w:r>
    </w:p>
    <w:p w:rsidR="001961E9" w:rsidRPr="00C271C1" w:rsidRDefault="001961E9" w:rsidP="001961E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271C1">
        <w:lastRenderedPageBreak/>
        <w:t>szemkönnyezés</w:t>
      </w:r>
    </w:p>
    <w:p w:rsidR="001961E9" w:rsidRPr="00C271C1" w:rsidRDefault="001961E9" w:rsidP="001961E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271C1">
        <w:t>torokviszketés</w:t>
      </w:r>
    </w:p>
    <w:p w:rsidR="001961E9" w:rsidRPr="00C271C1" w:rsidRDefault="001961E9" w:rsidP="001961E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271C1">
        <w:t>fáradtság</w:t>
      </w:r>
    </w:p>
    <w:p w:rsidR="001961E9" w:rsidRPr="00C271C1" w:rsidRDefault="001961E9" w:rsidP="001961E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271C1">
        <w:t>csalánkiütés</w:t>
      </w:r>
    </w:p>
    <w:p w:rsidR="001961E9" w:rsidRPr="00C271C1" w:rsidRDefault="001961E9" w:rsidP="001961E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271C1">
        <w:t>ekcéma</w:t>
      </w:r>
    </w:p>
    <w:p w:rsidR="001961E9" w:rsidRPr="00C271C1" w:rsidRDefault="001961E9" w:rsidP="00C271C1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C271C1">
        <w:rPr>
          <w:rFonts w:asciiTheme="minorHAnsi" w:hAnsiTheme="minorHAnsi" w:cstheme="minorHAnsi"/>
          <w:sz w:val="22"/>
          <w:szCs w:val="22"/>
        </w:rPr>
        <w:t>Nem szükségszerű, hogy az allergia tünetei kizárólag azon a helyen jelentkezzenek, ahol a szervezet találkozik az allergénnel (szem-, száj- vagy orrnyálkahártya, bőr, emésztőrendszer). A tünetek megjelenésének helye változik attól függően, hogy milyen szervben történik az allergiás reakció.</w:t>
      </w:r>
    </w:p>
    <w:p w:rsidR="001961E9" w:rsidRPr="00C271C1" w:rsidRDefault="001961E9" w:rsidP="00C271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C271C1">
        <w:rPr>
          <w:rFonts w:asciiTheme="minorHAnsi" w:hAnsiTheme="minorHAnsi" w:cstheme="minorHAnsi"/>
        </w:rPr>
        <w:t>Azok az allergének, amelyek a levegőben szállnak (mint például a pollen vagy a gomba spórák) a légutak és a szem nyálkahártyájának a gyulladását okozzák (szénanátha tünetek). Amennyiben az allergén bekerül a tüdőbe, asztmás tüneteket is okozhat, ilyenkor kialakulhat nehézlégzés, köhögés, sípolás.</w:t>
      </w:r>
    </w:p>
    <w:p w:rsidR="001961E9" w:rsidRPr="00C271C1" w:rsidRDefault="001961E9" w:rsidP="00C271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C271C1">
        <w:rPr>
          <w:rFonts w:asciiTheme="minorHAnsi" w:hAnsiTheme="minorHAnsi" w:cstheme="minorHAnsi"/>
        </w:rPr>
        <w:t>Ha az allergén az emésztőrendszerbe kerül, a kö</w:t>
      </w:r>
      <w:r w:rsidRPr="00C271C1">
        <w:t>vetkező tünetek jelentkezhetnek: hasüregi fájdalom, hányinger, hányás, puffadás, hasmenés.</w:t>
      </w:r>
    </w:p>
    <w:p w:rsidR="00836B3C" w:rsidRPr="00C271C1" w:rsidRDefault="001961E9" w:rsidP="00C271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C271C1">
        <w:t>A bőrön jelentkező allergiás reakciók, mint az ekcéma vagy a csalánkiütés bőrpírrel, duzzadással járnak.</w:t>
      </w:r>
    </w:p>
    <w:p w:rsidR="00C271C1" w:rsidRPr="00C271C1" w:rsidRDefault="00836B3C" w:rsidP="00C271C1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C271C1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Mit tehetünk az allergia ellen?</w:t>
      </w:r>
    </w:p>
    <w:p w:rsidR="00D35C8C" w:rsidRDefault="003D6FAD" w:rsidP="00C271C1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 w:cstheme="minorHAnsi"/>
        </w:rPr>
      </w:pPr>
      <w:r w:rsidRPr="00C271C1">
        <w:rPr>
          <w:rFonts w:asciiTheme="minorHAnsi" w:eastAsia="Times New Roman" w:hAnsiTheme="minorHAnsi" w:cstheme="min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1732915</wp:posOffset>
            </wp:positionV>
            <wp:extent cx="4095750" cy="4391025"/>
            <wp:effectExtent l="19050" t="0" r="0" b="0"/>
            <wp:wrapSquare wrapText="bothSides"/>
            <wp:docPr id="3" name="Kép 2" descr="pollennap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ennapta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B3C" w:rsidRPr="00C271C1">
        <w:rPr>
          <w:rFonts w:asciiTheme="minorHAnsi" w:eastAsia="Times New Roman" w:hAnsiTheme="minorHAnsi" w:cstheme="minorHAnsi"/>
          <w:lang w:eastAsia="hu-HU"/>
        </w:rPr>
        <w:t xml:space="preserve">Amennyiben felmerül a gyanú, hogy allergiásak vagyunk valamely növény pollenjére, mindenképpen érdemes allergológushoz fordulni. A fellépő tünetek enyhítésére </w:t>
      </w:r>
      <w:r w:rsidR="00836B3C" w:rsidRPr="00C271C1">
        <w:rPr>
          <w:rFonts w:asciiTheme="minorHAnsi" w:eastAsia="Times New Roman" w:hAnsiTheme="minorHAnsi" w:cstheme="minorHAnsi"/>
          <w:bCs/>
          <w:lang w:eastAsia="hu-HU"/>
        </w:rPr>
        <w:t>számos gyógykészítmény elérhető a patikákban,</w:t>
      </w:r>
      <w:r w:rsidR="00836B3C" w:rsidRPr="00C271C1">
        <w:rPr>
          <w:rFonts w:asciiTheme="minorHAnsi" w:eastAsia="Times New Roman" w:hAnsiTheme="minorHAnsi" w:cstheme="minorHAnsi"/>
          <w:lang w:eastAsia="hu-HU"/>
        </w:rPr>
        <w:t xml:space="preserve"> köztük vény nélkül és receptre kaphatóak is, a leginkább megfelelő szer kiválasztásához ugyanakkor javasolt szakember segítségét kérni. </w:t>
      </w:r>
      <w:r w:rsidR="00836B3C" w:rsidRPr="00C271C1">
        <w:rPr>
          <w:rFonts w:asciiTheme="minorHAnsi" w:hAnsiTheme="minorHAnsi" w:cstheme="minorHAnsi"/>
        </w:rPr>
        <w:t>Ugyancsak hasznos lehet az átlagosnál gyakrabban végzett kéz- és hajmosás, illetve az ágyneműk és ruházatunk tisztítása. A szellőztetést pedig időzítsük inkább az éjszakai, hajnali órákra, mivel ilyenkor a legalacsonyabb a levegő pollenkoncentrációja. Egyes pollenek kapcsán könnyen léphetnek fel keresztreakciók élelmiszerekkel, így érdemes erről is orvostól tájékozódni.</w:t>
      </w:r>
    </w:p>
    <w:p w:rsidR="00D35C8C" w:rsidRDefault="00D35C8C" w:rsidP="00C271C1">
      <w:pPr>
        <w:spacing w:before="100" w:beforeAutospacing="1" w:after="100" w:afterAutospacing="1" w:line="240" w:lineRule="auto"/>
        <w:jc w:val="center"/>
        <w:outlineLvl w:val="1"/>
        <w:rPr>
          <w:b/>
          <w:sz w:val="24"/>
          <w:szCs w:val="24"/>
        </w:rPr>
      </w:pPr>
    </w:p>
    <w:p w:rsidR="00D35C8C" w:rsidRDefault="00D35C8C" w:rsidP="00C271C1">
      <w:pPr>
        <w:spacing w:before="100" w:beforeAutospacing="1" w:after="100" w:afterAutospacing="1" w:line="240" w:lineRule="auto"/>
        <w:jc w:val="center"/>
        <w:outlineLvl w:val="1"/>
        <w:rPr>
          <w:b/>
          <w:sz w:val="24"/>
          <w:szCs w:val="24"/>
        </w:rPr>
      </w:pPr>
    </w:p>
    <w:p w:rsidR="00D35C8C" w:rsidRDefault="00D35C8C" w:rsidP="00C271C1">
      <w:pPr>
        <w:spacing w:before="100" w:beforeAutospacing="1" w:after="100" w:afterAutospacing="1" w:line="240" w:lineRule="auto"/>
        <w:jc w:val="center"/>
        <w:outlineLvl w:val="1"/>
        <w:rPr>
          <w:b/>
          <w:sz w:val="24"/>
          <w:szCs w:val="24"/>
        </w:rPr>
      </w:pPr>
    </w:p>
    <w:p w:rsidR="00D35C8C" w:rsidRDefault="00D35C8C" w:rsidP="00C271C1">
      <w:pPr>
        <w:spacing w:before="100" w:beforeAutospacing="1" w:after="100" w:afterAutospacing="1" w:line="240" w:lineRule="auto"/>
        <w:jc w:val="center"/>
        <w:outlineLvl w:val="1"/>
        <w:rPr>
          <w:b/>
          <w:sz w:val="24"/>
          <w:szCs w:val="24"/>
        </w:rPr>
      </w:pPr>
    </w:p>
    <w:p w:rsidR="00D35C8C" w:rsidRDefault="00D35C8C" w:rsidP="00C271C1">
      <w:pPr>
        <w:spacing w:before="100" w:beforeAutospacing="1" w:after="100" w:afterAutospacing="1" w:line="240" w:lineRule="auto"/>
        <w:jc w:val="center"/>
        <w:outlineLvl w:val="1"/>
        <w:rPr>
          <w:b/>
          <w:sz w:val="24"/>
          <w:szCs w:val="24"/>
        </w:rPr>
      </w:pPr>
    </w:p>
    <w:p w:rsidR="00D35C8C" w:rsidRDefault="00D35C8C" w:rsidP="00C271C1">
      <w:pPr>
        <w:spacing w:before="100" w:beforeAutospacing="1" w:after="100" w:afterAutospacing="1" w:line="240" w:lineRule="auto"/>
        <w:jc w:val="center"/>
        <w:outlineLvl w:val="1"/>
        <w:rPr>
          <w:b/>
          <w:sz w:val="24"/>
          <w:szCs w:val="24"/>
        </w:rPr>
      </w:pPr>
    </w:p>
    <w:p w:rsidR="00D35C8C" w:rsidRDefault="00D35C8C" w:rsidP="00C271C1">
      <w:pPr>
        <w:spacing w:before="100" w:beforeAutospacing="1" w:after="100" w:afterAutospacing="1" w:line="240" w:lineRule="auto"/>
        <w:jc w:val="center"/>
        <w:outlineLvl w:val="1"/>
        <w:rPr>
          <w:b/>
          <w:sz w:val="24"/>
          <w:szCs w:val="24"/>
        </w:rPr>
      </w:pPr>
    </w:p>
    <w:p w:rsidR="00D35C8C" w:rsidRDefault="00D35C8C" w:rsidP="00C271C1">
      <w:pPr>
        <w:spacing w:before="100" w:beforeAutospacing="1" w:after="100" w:afterAutospacing="1" w:line="240" w:lineRule="auto"/>
        <w:jc w:val="center"/>
        <w:outlineLvl w:val="1"/>
        <w:rPr>
          <w:b/>
          <w:sz w:val="24"/>
          <w:szCs w:val="24"/>
        </w:rPr>
      </w:pPr>
    </w:p>
    <w:p w:rsidR="00D35C8C" w:rsidRDefault="00D35C8C" w:rsidP="00C271C1">
      <w:pPr>
        <w:spacing w:before="100" w:beforeAutospacing="1" w:after="100" w:afterAutospacing="1" w:line="240" w:lineRule="auto"/>
        <w:jc w:val="center"/>
        <w:outlineLvl w:val="1"/>
        <w:rPr>
          <w:b/>
          <w:sz w:val="24"/>
          <w:szCs w:val="24"/>
        </w:rPr>
      </w:pPr>
    </w:p>
    <w:p w:rsidR="00D35C8C" w:rsidRDefault="00D35C8C" w:rsidP="00C271C1">
      <w:pPr>
        <w:spacing w:before="100" w:beforeAutospacing="1" w:after="100" w:afterAutospacing="1" w:line="240" w:lineRule="auto"/>
        <w:jc w:val="center"/>
        <w:outlineLvl w:val="1"/>
        <w:rPr>
          <w:b/>
          <w:sz w:val="24"/>
          <w:szCs w:val="24"/>
        </w:rPr>
      </w:pPr>
    </w:p>
    <w:p w:rsidR="00D35C8C" w:rsidRDefault="00D35C8C" w:rsidP="00C271C1">
      <w:pPr>
        <w:spacing w:before="100" w:beforeAutospacing="1" w:after="100" w:afterAutospacing="1" w:line="240" w:lineRule="auto"/>
        <w:jc w:val="center"/>
        <w:outlineLvl w:val="1"/>
        <w:rPr>
          <w:b/>
          <w:sz w:val="24"/>
          <w:szCs w:val="24"/>
        </w:rPr>
      </w:pPr>
    </w:p>
    <w:p w:rsidR="00D35C8C" w:rsidRDefault="00D35C8C" w:rsidP="00C271C1">
      <w:pPr>
        <w:spacing w:before="100" w:beforeAutospacing="1" w:after="100" w:afterAutospacing="1" w:line="240" w:lineRule="auto"/>
        <w:jc w:val="center"/>
        <w:outlineLvl w:val="1"/>
        <w:rPr>
          <w:b/>
          <w:sz w:val="24"/>
          <w:szCs w:val="24"/>
        </w:rPr>
      </w:pPr>
    </w:p>
    <w:p w:rsidR="003D6FAD" w:rsidRPr="00C271C1" w:rsidRDefault="003D6FAD" w:rsidP="00C271C1">
      <w:pPr>
        <w:spacing w:before="100" w:beforeAutospacing="1" w:after="100" w:afterAutospacing="1" w:line="240" w:lineRule="auto"/>
        <w:jc w:val="center"/>
        <w:outlineLvl w:val="1"/>
        <w:rPr>
          <w:b/>
          <w:sz w:val="24"/>
          <w:szCs w:val="24"/>
        </w:rPr>
      </w:pPr>
      <w:r w:rsidRPr="00C271C1">
        <w:rPr>
          <w:b/>
          <w:sz w:val="24"/>
          <w:szCs w:val="24"/>
        </w:rPr>
        <w:lastRenderedPageBreak/>
        <w:t>Felső légúti fertőzés</w:t>
      </w:r>
    </w:p>
    <w:p w:rsidR="00D16077" w:rsidRPr="00C271C1" w:rsidRDefault="003D6FAD" w:rsidP="00C271C1">
      <w:pPr>
        <w:pStyle w:val="NormlWeb"/>
        <w:jc w:val="both"/>
        <w:rPr>
          <w:rFonts w:ascii="Calibri" w:hAnsi="Calibri" w:cs="Calibri"/>
          <w:sz w:val="22"/>
          <w:szCs w:val="22"/>
        </w:rPr>
      </w:pPr>
      <w:r w:rsidRPr="00C271C1">
        <w:rPr>
          <w:rFonts w:ascii="Calibri" w:hAnsi="Calibri" w:cs="Calibri"/>
          <w:sz w:val="22"/>
          <w:szCs w:val="22"/>
        </w:rPr>
        <w:t>A felső légutak gyulladásos betegségei általában fertőzéses eredetűek, melyeket leggyakrabban vírusok, esetenként baktériumok okoznak.</w:t>
      </w:r>
      <w:r w:rsidR="00D16077" w:rsidRPr="00C271C1">
        <w:rPr>
          <w:rFonts w:ascii="Calibri" w:hAnsi="Calibri" w:cs="Calibri"/>
          <w:sz w:val="22"/>
          <w:szCs w:val="22"/>
        </w:rPr>
        <w:t xml:space="preserve"> A felső légúti betegségek általában hirtelen kezdődnek, rossz közérzettel. A kezdeti tüneteket láz is kísérheti. Az egyszerű nátha esetében jellemző a bő vizes orrfolyás. Hangsúlyozni kell, hogy mivel a felső légúti betegségek körülbelül 70 százalékáért a már említett vírusok a felelősek, ezért felesleges, sőt káros antibiotikum-kezelést alkalmazni. Antibiotikummal a baktériumok pusztíthatók el, így használatuk a bakteriális felülfertőződés kezelésében jön csak számításba. Az enyhe megbetegedések esetén a tünetek általában néhány nap alatt javulnak. Amennyiben a beteg állapota nem javul, vagy tüszős mandulagyulladásra, középfül-, vagy arcüreggyulladásra utaló tüneteket észlelünk, feltétlenül forduljunk szakorvoshoz. Az otthoni kezelés feladata a tünetek enyhítése. </w:t>
      </w:r>
    </w:p>
    <w:p w:rsidR="003D6FAD" w:rsidRPr="00C271C1" w:rsidRDefault="003D6FAD" w:rsidP="003D6FAD">
      <w:pPr>
        <w:pStyle w:val="NormlWeb"/>
        <w:rPr>
          <w:rStyle w:val="Kiemels2"/>
          <w:rFonts w:ascii="Calibri" w:hAnsi="Calibri" w:cs="Calibri"/>
        </w:rPr>
      </w:pPr>
      <w:r w:rsidRPr="00C271C1">
        <w:rPr>
          <w:rStyle w:val="Kiemels2"/>
          <w:rFonts w:ascii="Calibri" w:hAnsi="Calibri" w:cs="Calibri"/>
        </w:rPr>
        <w:t>Típusok, melyik mit érint?</w:t>
      </w:r>
    </w:p>
    <w:p w:rsidR="00C271C1" w:rsidRDefault="003D6FAD" w:rsidP="00C271C1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271C1">
        <w:rPr>
          <w:rStyle w:val="Kiemels2"/>
          <w:rFonts w:ascii="Calibri" w:hAnsi="Calibri" w:cs="Calibri"/>
          <w:sz w:val="22"/>
          <w:szCs w:val="22"/>
        </w:rPr>
        <w:t>Rhinitis, szénanátha</w:t>
      </w:r>
      <w:r w:rsidRPr="00C271C1">
        <w:rPr>
          <w:rFonts w:ascii="Calibri" w:hAnsi="Calibri" w:cs="Calibri"/>
          <w:sz w:val="22"/>
          <w:szCs w:val="22"/>
        </w:rPr>
        <w:t xml:space="preserve"> – az orrnyálkahártyájának gyulladása </w:t>
      </w:r>
    </w:p>
    <w:p w:rsidR="003D6FAD" w:rsidRPr="00C271C1" w:rsidRDefault="003D6FAD" w:rsidP="00C271C1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271C1">
        <w:rPr>
          <w:rStyle w:val="Kiemels2"/>
          <w:rFonts w:ascii="Calibri" w:hAnsi="Calibri" w:cs="Calibri"/>
          <w:sz w:val="22"/>
          <w:szCs w:val="22"/>
        </w:rPr>
        <w:t xml:space="preserve">Szinuszitisz </w:t>
      </w:r>
      <w:r w:rsidRPr="00C271C1">
        <w:rPr>
          <w:rFonts w:ascii="Calibri" w:hAnsi="Calibri" w:cs="Calibri"/>
          <w:sz w:val="22"/>
          <w:szCs w:val="22"/>
        </w:rPr>
        <w:t xml:space="preserve">– a melléküregek gyulladása (arcüreg, orrmelléküregek) </w:t>
      </w:r>
    </w:p>
    <w:p w:rsidR="003D6FAD" w:rsidRPr="00C271C1" w:rsidRDefault="003D6FAD" w:rsidP="00C271C1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271C1">
        <w:rPr>
          <w:rStyle w:val="Kiemels2"/>
          <w:rFonts w:ascii="Calibri" w:hAnsi="Calibri" w:cs="Calibri"/>
          <w:sz w:val="22"/>
          <w:szCs w:val="22"/>
        </w:rPr>
        <w:t>Nazofaringitisz</w:t>
      </w:r>
      <w:r w:rsidRPr="00C271C1">
        <w:rPr>
          <w:rFonts w:ascii="Calibri" w:hAnsi="Calibri" w:cs="Calibri"/>
          <w:sz w:val="22"/>
          <w:szCs w:val="22"/>
        </w:rPr>
        <w:t xml:space="preserve"> – leginkább ez felel meg a közönséges megfázásnak, az orr, garat, nyelvcsap és mandulák gyulladása </w:t>
      </w:r>
    </w:p>
    <w:p w:rsidR="003D6FAD" w:rsidRPr="00C271C1" w:rsidRDefault="003D6FAD" w:rsidP="00C271C1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271C1">
        <w:rPr>
          <w:rStyle w:val="Kiemels2"/>
          <w:rFonts w:ascii="Calibri" w:hAnsi="Calibri" w:cs="Calibri"/>
          <w:sz w:val="22"/>
          <w:szCs w:val="22"/>
        </w:rPr>
        <w:t>Faringitisz</w:t>
      </w:r>
      <w:r w:rsidRPr="00C271C1">
        <w:rPr>
          <w:rFonts w:ascii="Calibri" w:hAnsi="Calibri" w:cs="Calibri"/>
          <w:sz w:val="22"/>
          <w:szCs w:val="22"/>
        </w:rPr>
        <w:t xml:space="preserve"> – lényegében torokgyulladás, a garat és környékének gyulladása </w:t>
      </w:r>
    </w:p>
    <w:p w:rsidR="003D6FAD" w:rsidRPr="00C271C1" w:rsidRDefault="003D6FAD" w:rsidP="00C271C1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271C1">
        <w:rPr>
          <w:rStyle w:val="Kiemels2"/>
          <w:rFonts w:ascii="Calibri" w:hAnsi="Calibri" w:cs="Calibri"/>
          <w:sz w:val="22"/>
          <w:szCs w:val="22"/>
        </w:rPr>
        <w:t>Epiglottitisz</w:t>
      </w:r>
      <w:r w:rsidRPr="00C271C1">
        <w:rPr>
          <w:rFonts w:ascii="Calibri" w:hAnsi="Calibri" w:cs="Calibri"/>
          <w:sz w:val="22"/>
          <w:szCs w:val="22"/>
        </w:rPr>
        <w:t xml:space="preserve"> – a gégefedő és azt övező részek gyulladása </w:t>
      </w:r>
    </w:p>
    <w:p w:rsidR="003D6FAD" w:rsidRPr="00C271C1" w:rsidRDefault="003D6FAD" w:rsidP="00C271C1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271C1">
        <w:rPr>
          <w:rStyle w:val="Kiemels2"/>
          <w:rFonts w:ascii="Calibri" w:hAnsi="Calibri" w:cs="Calibri"/>
          <w:sz w:val="22"/>
          <w:szCs w:val="22"/>
        </w:rPr>
        <w:t>Laringitisz</w:t>
      </w:r>
      <w:r w:rsidRPr="00C271C1">
        <w:rPr>
          <w:rFonts w:ascii="Calibri" w:hAnsi="Calibri" w:cs="Calibri"/>
          <w:sz w:val="22"/>
          <w:szCs w:val="22"/>
        </w:rPr>
        <w:t xml:space="preserve"> – gégegyulladás </w:t>
      </w:r>
    </w:p>
    <w:p w:rsidR="003D6FAD" w:rsidRPr="00C271C1" w:rsidRDefault="003D6FAD" w:rsidP="00C271C1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271C1">
        <w:rPr>
          <w:rStyle w:val="Kiemels2"/>
          <w:rFonts w:ascii="Calibri" w:hAnsi="Calibri" w:cs="Calibri"/>
          <w:sz w:val="22"/>
          <w:szCs w:val="22"/>
        </w:rPr>
        <w:t xml:space="preserve">Laringo-tracheitisz </w:t>
      </w:r>
      <w:r w:rsidRPr="00C271C1">
        <w:rPr>
          <w:rFonts w:ascii="Calibri" w:hAnsi="Calibri" w:cs="Calibri"/>
          <w:sz w:val="22"/>
          <w:szCs w:val="22"/>
        </w:rPr>
        <w:t xml:space="preserve">– a gége és a légcső gyulladása </w:t>
      </w:r>
    </w:p>
    <w:p w:rsidR="00D16077" w:rsidRDefault="003D6FAD" w:rsidP="00C271C1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271C1">
        <w:rPr>
          <w:rStyle w:val="Kiemels2"/>
          <w:rFonts w:ascii="Calibri" w:hAnsi="Calibri" w:cs="Calibri"/>
          <w:sz w:val="22"/>
          <w:szCs w:val="22"/>
        </w:rPr>
        <w:t>Tracheitisz</w:t>
      </w:r>
      <w:r w:rsidRPr="00C271C1">
        <w:rPr>
          <w:rFonts w:ascii="Calibri" w:hAnsi="Calibri" w:cs="Calibri"/>
          <w:sz w:val="22"/>
          <w:szCs w:val="22"/>
        </w:rPr>
        <w:t xml:space="preserve"> – a légcső gyulladása</w:t>
      </w:r>
    </w:p>
    <w:p w:rsidR="00D16077" w:rsidRDefault="00D16077" w:rsidP="00D16077">
      <w:pPr>
        <w:pStyle w:val="Cmsor3"/>
        <w:rPr>
          <w:rFonts w:ascii="Calibri" w:hAnsi="Calibri" w:cs="Calibri"/>
          <w:color w:val="000000" w:themeColor="text1"/>
        </w:rPr>
      </w:pPr>
      <w:r w:rsidRPr="00C271C1">
        <w:rPr>
          <w:rFonts w:ascii="Calibri" w:hAnsi="Calibri" w:cs="Calibri"/>
          <w:color w:val="000000" w:themeColor="text1"/>
        </w:rPr>
        <w:t>Hogyan különíthető el az allergia, a felső légúti fertőzés és az influenza?</w:t>
      </w:r>
    </w:p>
    <w:p w:rsidR="006A31ED" w:rsidRPr="006A31ED" w:rsidRDefault="006A31ED" w:rsidP="006A31ED"/>
    <w:p w:rsidR="00D16077" w:rsidRPr="00C271C1" w:rsidRDefault="00D16077" w:rsidP="001961E9">
      <w:pPr>
        <w:jc w:val="both"/>
        <w:rPr>
          <w:rFonts w:cs="Calibri"/>
          <w:b/>
        </w:rPr>
      </w:pPr>
    </w:p>
    <w:p w:rsidR="00D16077" w:rsidRPr="00C271C1" w:rsidRDefault="00D74544" w:rsidP="001961E9">
      <w:pPr>
        <w:jc w:val="both"/>
        <w:rPr>
          <w:rFonts w:cs="Calibri"/>
          <w:b/>
        </w:rPr>
      </w:pPr>
      <w:r w:rsidRPr="00D74544">
        <w:rPr>
          <w:rFonts w:cs="Calibri"/>
          <w:b/>
          <w:noProof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-357505</wp:posOffset>
            </wp:positionV>
            <wp:extent cx="3810000" cy="3095625"/>
            <wp:effectExtent l="19050" t="0" r="0" b="0"/>
            <wp:wrapNone/>
            <wp:docPr id="5" name="Kép 1" descr="DJwktkqTURBXy9mMTFhMjcyZTY0ZjBiMzY4YTM4ZjFmMWQxMWJjYjFhNi5qcGVnkZUCzQNSAM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wktkqTURBXy9mMTFhMjcyZTY0ZjBiMzY4YTM4ZjFmMWQxMWJjYjFhNi5qcGVnkZUCzQNSAML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077" w:rsidRPr="00C271C1" w:rsidRDefault="00D16077" w:rsidP="00D16077">
      <w:pPr>
        <w:rPr>
          <w:rFonts w:cs="Calibri"/>
        </w:rPr>
      </w:pPr>
    </w:p>
    <w:p w:rsidR="00D16077" w:rsidRPr="00C271C1" w:rsidRDefault="00D16077" w:rsidP="00D16077">
      <w:pPr>
        <w:rPr>
          <w:rFonts w:cs="Calibri"/>
        </w:rPr>
      </w:pPr>
    </w:p>
    <w:p w:rsidR="00D16077" w:rsidRPr="00C271C1" w:rsidRDefault="00D16077" w:rsidP="00D16077">
      <w:pPr>
        <w:rPr>
          <w:rFonts w:cs="Calibri"/>
        </w:rPr>
      </w:pPr>
    </w:p>
    <w:p w:rsidR="00D16077" w:rsidRPr="00C271C1" w:rsidRDefault="00D16077" w:rsidP="00D16077">
      <w:pPr>
        <w:rPr>
          <w:rFonts w:cs="Calibri"/>
        </w:rPr>
      </w:pPr>
    </w:p>
    <w:p w:rsidR="00D16077" w:rsidRPr="00C271C1" w:rsidRDefault="00D16077" w:rsidP="00D16077">
      <w:pPr>
        <w:rPr>
          <w:rFonts w:cs="Calibri"/>
        </w:rPr>
      </w:pPr>
    </w:p>
    <w:p w:rsidR="00D16077" w:rsidRPr="00C271C1" w:rsidRDefault="00D16077" w:rsidP="00D16077">
      <w:pPr>
        <w:rPr>
          <w:rFonts w:cs="Calibri"/>
        </w:rPr>
      </w:pPr>
    </w:p>
    <w:p w:rsidR="00D16077" w:rsidRPr="00C271C1" w:rsidRDefault="00D16077" w:rsidP="00D16077">
      <w:pPr>
        <w:rPr>
          <w:rFonts w:cs="Calibri"/>
        </w:rPr>
      </w:pPr>
    </w:p>
    <w:p w:rsidR="00D16077" w:rsidRPr="00C271C1" w:rsidRDefault="00D16077" w:rsidP="00D16077">
      <w:pPr>
        <w:rPr>
          <w:rFonts w:cs="Calibri"/>
        </w:rPr>
      </w:pPr>
    </w:p>
    <w:p w:rsidR="00D16077" w:rsidRPr="00C271C1" w:rsidRDefault="00D16077" w:rsidP="00D16077">
      <w:pPr>
        <w:rPr>
          <w:rFonts w:cs="Calibri"/>
        </w:rPr>
      </w:pPr>
    </w:p>
    <w:p w:rsidR="00D16077" w:rsidRPr="00C271C1" w:rsidRDefault="00D16077" w:rsidP="00D16077">
      <w:pPr>
        <w:rPr>
          <w:rFonts w:cs="Calibri"/>
        </w:rPr>
      </w:pPr>
    </w:p>
    <w:p w:rsidR="006A31ED" w:rsidRDefault="006A31ED" w:rsidP="00D16077">
      <w:pPr>
        <w:pStyle w:val="NormlWeb"/>
        <w:rPr>
          <w:rStyle w:val="Kiemels2"/>
          <w:rFonts w:ascii="Calibri" w:hAnsi="Calibri" w:cs="Calibri"/>
          <w:sz w:val="22"/>
          <w:szCs w:val="22"/>
        </w:rPr>
      </w:pPr>
    </w:p>
    <w:p w:rsidR="006A31ED" w:rsidRDefault="006A31ED" w:rsidP="00D16077">
      <w:pPr>
        <w:pStyle w:val="NormlWeb"/>
        <w:rPr>
          <w:rStyle w:val="Kiemels2"/>
          <w:rFonts w:ascii="Calibri" w:hAnsi="Calibri" w:cs="Calibri"/>
          <w:sz w:val="22"/>
          <w:szCs w:val="22"/>
        </w:rPr>
      </w:pPr>
    </w:p>
    <w:p w:rsidR="006A31ED" w:rsidRDefault="006A31ED" w:rsidP="00D16077">
      <w:pPr>
        <w:pStyle w:val="NormlWeb"/>
        <w:rPr>
          <w:rStyle w:val="Kiemels2"/>
          <w:rFonts w:ascii="Calibri" w:hAnsi="Calibri" w:cs="Calibri"/>
          <w:sz w:val="22"/>
          <w:szCs w:val="22"/>
        </w:rPr>
      </w:pPr>
    </w:p>
    <w:p w:rsidR="006A31ED" w:rsidRDefault="006A31ED" w:rsidP="00D16077">
      <w:pPr>
        <w:pStyle w:val="NormlWeb"/>
        <w:rPr>
          <w:rStyle w:val="Kiemels2"/>
          <w:rFonts w:ascii="Calibri" w:hAnsi="Calibri" w:cs="Calibri"/>
          <w:sz w:val="22"/>
          <w:szCs w:val="22"/>
        </w:rPr>
      </w:pPr>
    </w:p>
    <w:p w:rsidR="00D16077" w:rsidRPr="00C271C1" w:rsidRDefault="00D16077" w:rsidP="00D16077">
      <w:pPr>
        <w:pStyle w:val="NormlWeb"/>
        <w:rPr>
          <w:rFonts w:ascii="Calibri" w:hAnsi="Calibri" w:cs="Calibri"/>
          <w:sz w:val="22"/>
          <w:szCs w:val="22"/>
        </w:rPr>
      </w:pPr>
      <w:r w:rsidRPr="00C271C1">
        <w:rPr>
          <w:rStyle w:val="Kiemels2"/>
          <w:rFonts w:ascii="Calibri" w:hAnsi="Calibri" w:cs="Calibri"/>
          <w:sz w:val="22"/>
          <w:szCs w:val="22"/>
        </w:rPr>
        <w:t>Megelőzése</w:t>
      </w:r>
    </w:p>
    <w:p w:rsidR="00D16077" w:rsidRPr="00C271C1" w:rsidRDefault="007C08AC" w:rsidP="00D74544">
      <w:pPr>
        <w:pStyle w:val="NormlWeb"/>
        <w:jc w:val="both"/>
        <w:rPr>
          <w:rFonts w:ascii="Calibri" w:hAnsi="Calibri" w:cs="Calibri"/>
          <w:sz w:val="22"/>
          <w:szCs w:val="22"/>
        </w:rPr>
      </w:pPr>
      <w:r w:rsidRPr="00C271C1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1057275</wp:posOffset>
            </wp:positionV>
            <wp:extent cx="5334000" cy="3324225"/>
            <wp:effectExtent l="19050" t="0" r="0" b="0"/>
            <wp:wrapSquare wrapText="bothSides"/>
            <wp:docPr id="4" name="Kép 3" descr="felso_legu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so_leguta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077" w:rsidRPr="00C271C1">
        <w:rPr>
          <w:sz w:val="22"/>
          <w:szCs w:val="22"/>
        </w:rPr>
        <w:t>A betegség fő szezonja az őszi-téli, kora tavaszi időszak. Ilyenkor az időjárás kedvez a kórokozók szaporodásának. Ebben az időszakban lehetőleg fogyasszunk vitaminban gazdag gyümölcsféléket, citrusféléket, kerüljük a zárt, zsúfolt tereket. Fontos, hogy a hűvös idő ellenére is rendszeresen mozogjunk a szabad levegőn. Napi néhány perces séta, sportosabbaknak a futás, nem csak a közérzetnek tesz jót, hanem véd a megfázástól is.</w:t>
      </w:r>
    </w:p>
    <w:p w:rsidR="00D16077" w:rsidRPr="00C271C1" w:rsidRDefault="00D16077" w:rsidP="00D16077">
      <w:pPr>
        <w:rPr>
          <w:rFonts w:cs="Calibri"/>
        </w:rPr>
      </w:pPr>
    </w:p>
    <w:sectPr w:rsidR="00D16077" w:rsidRPr="00C271C1" w:rsidSect="00E320D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8E" w:rsidRDefault="002C7E8E" w:rsidP="00597279">
      <w:pPr>
        <w:spacing w:after="0" w:line="240" w:lineRule="auto"/>
      </w:pPr>
      <w:r>
        <w:separator/>
      </w:r>
    </w:p>
  </w:endnote>
  <w:endnote w:type="continuationSeparator" w:id="1">
    <w:p w:rsidR="002C7E8E" w:rsidRDefault="002C7E8E" w:rsidP="0059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8E" w:rsidRDefault="002C7E8E" w:rsidP="00597279">
      <w:pPr>
        <w:spacing w:after="0" w:line="240" w:lineRule="auto"/>
      </w:pPr>
      <w:r>
        <w:separator/>
      </w:r>
    </w:p>
  </w:footnote>
  <w:footnote w:type="continuationSeparator" w:id="1">
    <w:p w:rsidR="002C7E8E" w:rsidRDefault="002C7E8E" w:rsidP="0059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6DC"/>
    <w:multiLevelType w:val="multilevel"/>
    <w:tmpl w:val="CE72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20371"/>
    <w:multiLevelType w:val="multilevel"/>
    <w:tmpl w:val="706E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52AD2"/>
    <w:multiLevelType w:val="multilevel"/>
    <w:tmpl w:val="B49E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D4084"/>
    <w:multiLevelType w:val="multilevel"/>
    <w:tmpl w:val="7BC0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34D26"/>
    <w:multiLevelType w:val="multilevel"/>
    <w:tmpl w:val="C100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356"/>
    <w:rsid w:val="00010147"/>
    <w:rsid w:val="0002426C"/>
    <w:rsid w:val="00026515"/>
    <w:rsid w:val="000A26D9"/>
    <w:rsid w:val="000B7961"/>
    <w:rsid w:val="000D05EF"/>
    <w:rsid w:val="000F06C2"/>
    <w:rsid w:val="000F2558"/>
    <w:rsid w:val="0015145E"/>
    <w:rsid w:val="00191F95"/>
    <w:rsid w:val="001961E9"/>
    <w:rsid w:val="001C6648"/>
    <w:rsid w:val="001D4B1C"/>
    <w:rsid w:val="001F3177"/>
    <w:rsid w:val="00213B8B"/>
    <w:rsid w:val="0023605F"/>
    <w:rsid w:val="002C7E8E"/>
    <w:rsid w:val="002D5CF6"/>
    <w:rsid w:val="003240B9"/>
    <w:rsid w:val="00382754"/>
    <w:rsid w:val="0039408E"/>
    <w:rsid w:val="003A68AA"/>
    <w:rsid w:val="003D64FA"/>
    <w:rsid w:val="003D6FAD"/>
    <w:rsid w:val="00420692"/>
    <w:rsid w:val="00421439"/>
    <w:rsid w:val="00566AC6"/>
    <w:rsid w:val="00567250"/>
    <w:rsid w:val="00597279"/>
    <w:rsid w:val="005A7098"/>
    <w:rsid w:val="005B1418"/>
    <w:rsid w:val="005C756A"/>
    <w:rsid w:val="005F467B"/>
    <w:rsid w:val="00600B34"/>
    <w:rsid w:val="006422AE"/>
    <w:rsid w:val="0067483F"/>
    <w:rsid w:val="006A31ED"/>
    <w:rsid w:val="006A5485"/>
    <w:rsid w:val="006D18AD"/>
    <w:rsid w:val="006D5661"/>
    <w:rsid w:val="00717BA2"/>
    <w:rsid w:val="00774346"/>
    <w:rsid w:val="00782CAB"/>
    <w:rsid w:val="007C08AC"/>
    <w:rsid w:val="007E4097"/>
    <w:rsid w:val="007F5420"/>
    <w:rsid w:val="00836B3C"/>
    <w:rsid w:val="0086737F"/>
    <w:rsid w:val="008965A7"/>
    <w:rsid w:val="008D0AE2"/>
    <w:rsid w:val="00924CF1"/>
    <w:rsid w:val="00967FCA"/>
    <w:rsid w:val="00997190"/>
    <w:rsid w:val="009A574C"/>
    <w:rsid w:val="00A34CFB"/>
    <w:rsid w:val="00A8237E"/>
    <w:rsid w:val="00AA3CC7"/>
    <w:rsid w:val="00AC6EAC"/>
    <w:rsid w:val="00AF5A75"/>
    <w:rsid w:val="00B053E8"/>
    <w:rsid w:val="00B05CFA"/>
    <w:rsid w:val="00B069FF"/>
    <w:rsid w:val="00B63013"/>
    <w:rsid w:val="00B76734"/>
    <w:rsid w:val="00B80EF3"/>
    <w:rsid w:val="00B90B46"/>
    <w:rsid w:val="00BB2B0A"/>
    <w:rsid w:val="00BF7A14"/>
    <w:rsid w:val="00C271C1"/>
    <w:rsid w:val="00C40638"/>
    <w:rsid w:val="00C45CFD"/>
    <w:rsid w:val="00CB4B77"/>
    <w:rsid w:val="00CE438F"/>
    <w:rsid w:val="00D110E4"/>
    <w:rsid w:val="00D16077"/>
    <w:rsid w:val="00D16E32"/>
    <w:rsid w:val="00D275A3"/>
    <w:rsid w:val="00D35C8C"/>
    <w:rsid w:val="00D74544"/>
    <w:rsid w:val="00D74D13"/>
    <w:rsid w:val="00D90FA2"/>
    <w:rsid w:val="00DA2356"/>
    <w:rsid w:val="00DF7117"/>
    <w:rsid w:val="00E320D9"/>
    <w:rsid w:val="00E4454C"/>
    <w:rsid w:val="00E70FF0"/>
    <w:rsid w:val="00EB3268"/>
    <w:rsid w:val="00F11259"/>
    <w:rsid w:val="00F4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"/>
        <w:ind w:left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356"/>
    <w:pPr>
      <w:spacing w:before="0" w:after="200" w:line="276" w:lineRule="auto"/>
      <w:ind w:left="0"/>
    </w:pPr>
    <w:rPr>
      <w:rFonts w:ascii="Calibri" w:eastAsia="Calibri" w:hAnsi="Calibri" w:cs="Times New Roman"/>
    </w:rPr>
  </w:style>
  <w:style w:type="paragraph" w:styleId="Cmsor2">
    <w:name w:val="heading 2"/>
    <w:basedOn w:val="Norml"/>
    <w:link w:val="Cmsor2Char"/>
    <w:uiPriority w:val="9"/>
    <w:qFormat/>
    <w:rsid w:val="0083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160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6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6301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6301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3013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9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9727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59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97279"/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uiPriority w:val="9"/>
    <w:rsid w:val="00836B3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160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2FD5-378A-49AD-BBCD-27206353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641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</dc:creator>
  <cp:lastModifiedBy>Ugyelet</cp:lastModifiedBy>
  <cp:revision>12</cp:revision>
  <dcterms:created xsi:type="dcterms:W3CDTF">2019-08-07T10:46:00Z</dcterms:created>
  <dcterms:modified xsi:type="dcterms:W3CDTF">2019-09-19T13:31:00Z</dcterms:modified>
</cp:coreProperties>
</file>